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1b5bf4c5f13444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b67eb427ee34a8c"/>
      <w:footerReference w:type="even" r:id="R4607e1933b574afc"/>
      <w:footerReference w:type="first" r:id="R23d7982b3ef3459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88d47ba3527474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CURACO)</w:t>
      </w:r>
    </w:p>
    <w:p>
      <w:pPr>
        <w:jc w:val="center"/>
      </w:pPr>
      <w:r>
        <w:rPr>
          <w:sz w:val="32"/>
          <w:szCs w:val="32"/>
          <w:b/>
        </w:rPr>
        <w:br/>
      </w:r>
      <w:r>
        <w:rPr>
          <w:sz w:val="32"/>
          <w:szCs w:val="32"/>
          <w:b/>
        </w:rPr>
        <w:t>DFZ-2016-5788-X-NE-EI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04042a5629147e3"/>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CURACO)”,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CURACO)</w:t>
            </w:r>
          </w:p>
        </w:tc>
      </w:tr>
      <w:tr>
        <w:tc>
          <w:tcPr>
            <w:tcW w:w="15000" w:type="dxa"/>
          </w:tcPr>
          <w:p>
            <w:pPr/>
            <w:r>
              <w:rPr>
                <w:b/>
              </w:rPr>
              <w:t>Dirección:</w:t>
            </w:r>
            <w:r>
              <w:br/>
            </w:r>
            <w:r>
              <w:t>SECTOR LA MARINA S/N , CURACO DE VELEZ, X REGION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CURACO DE VÉLEZ</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244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CURACO DE VELEZ)</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ENERO</w:t>
            </w:r>
          </w:p>
        </w:tc>
        <w:tc>
          <w:tcPr>
            <w:tcW w:w="2310" w:type="auto"/>
          </w:tcPr>
          <w:p>
            <w:pPr/>
            <w:r>
              <w:rPr>
                <w:sz w:val="18"/>
                <w:szCs w:val="18"/>
              </w:rPr>
              <w:t>ESTERO CURACO DE VELEZ (CON DILUCION)</w:t>
            </w:r>
          </w:p>
        </w:tc>
        <w:tc>
          <w:tcPr>
            <w:tcW w:w="2310" w:type="auto"/>
          </w:tcPr>
          <w:p>
            <w:pPr/>
            <w:r>
              <w:rPr>
                <w:sz w:val="18"/>
                <w:szCs w:val="18"/>
              </w:rPr>
              <w:t>13041</w:t>
            </w:r>
          </w:p>
        </w:tc>
        <w:tc>
          <w:tcPr>
            <w:tcW w:w="2310" w:type="auto"/>
          </w:tcPr>
          <w:p>
            <w:pPr/>
            <w:r>
              <w:rPr>
                <w:sz w:val="18"/>
                <w:szCs w:val="18"/>
              </w:rPr>
              <w:t>244</w:t>
            </w:r>
          </w:p>
        </w:tc>
        <w:tc>
          <w:tcPr>
            <w:tcW w:w="2310" w:type="auto"/>
          </w:tcPr>
          <w:p>
            <w:pPr/>
            <w:r>
              <w:rPr>
                <w:sz w:val="18"/>
                <w:szCs w:val="18"/>
              </w:rPr>
              <w:t>29-01-2010</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CURACO DE VELEZ)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CURACO DE VELEZ)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f70b05b4bbb45f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4d2af56838b45c0" /><Relationship Type="http://schemas.openxmlformats.org/officeDocument/2006/relationships/numbering" Target="/word/numbering.xml" Id="Re47c9c0211404be7" /><Relationship Type="http://schemas.openxmlformats.org/officeDocument/2006/relationships/settings" Target="/word/settings.xml" Id="R2f4e78c649e54fb5" /><Relationship Type="http://schemas.openxmlformats.org/officeDocument/2006/relationships/image" Target="/word/media/5aef0ddb-62dc-4287-bc3f-c84cadaa74db.png" Id="R988d47ba35274743" /><Relationship Type="http://schemas.openxmlformats.org/officeDocument/2006/relationships/image" Target="/word/media/ae199867-e5c6-45db-881c-5682a2dc34dd.png" Id="R604042a5629147e3" /><Relationship Type="http://schemas.openxmlformats.org/officeDocument/2006/relationships/footer" Target="/word/footer1.xml" Id="R4b67eb427ee34a8c" /><Relationship Type="http://schemas.openxmlformats.org/officeDocument/2006/relationships/footer" Target="/word/footer2.xml" Id="R4607e1933b574afc" /><Relationship Type="http://schemas.openxmlformats.org/officeDocument/2006/relationships/footer" Target="/word/footer3.xml" Id="R23d7982b3ef3459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f70b05b4bbb45fd" /></Relationships>
</file>