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448d67825842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f03af3555f4f25"/>
      <w:footerReference w:type="even" r:id="R653c99be065d4cdc"/>
      <w:footerReference w:type="first" r:id="R02067197dd5b41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f8832aba0c46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CAMANCHACA S.A. (CORONEL)</w:t>
      </w:r>
    </w:p>
    <w:p>
      <w:pPr>
        <w:jc w:val="center"/>
      </w:pPr>
      <w:r>
        <w:rPr>
          <w:sz w:val="32"/>
          <w:szCs w:val="32"/>
          <w:b/>
        </w:rPr>
        <w:br/>
      </w:r>
      <w:r>
        <w:rPr>
          <w:sz w:val="32"/>
          <w:szCs w:val="32"/>
          <w:b/>
        </w:rPr>
        <w:t>DFZ-2016-6612-VIII-NE-EI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270d31fcd64fa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CAMANCHACA S.A. (CORONEL)”,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2 (CONDENSADOR - FUERA DE ZPL) PUNTO 1 (PLANTA DAF -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PESQUERA CAMANCHACA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PESQUERA CAMANCHACA S.A. (CORONEL)</w:t>
            </w:r>
          </w:p>
        </w:tc>
      </w:tr>
      <w:tr>
        <w:tc>
          <w:tcPr>
            <w:tcW w:w="15000" w:type="dxa"/>
          </w:tcPr>
          <w:p>
            <w:pPr/>
            <w:r>
              <w:rPr>
                <w:b/>
              </w:rPr>
              <w:t>Dirección:</w:t>
            </w:r>
            <w:r>
              <w:br/>
            </w:r>
            <w:r>
              <w:t>CALETA LO ROJAS S/N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3681 de fecha 20-09-2011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(CONDENSADOR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r>
        <w:tc>
          <w:tcPr>
            <w:tcW w:w="2310" w:type="auto"/>
          </w:tcPr>
          <w:p>
            <w:pPr/>
            <w:r>
              <w:rPr>
                <w:sz w:val="18"/>
                <w:szCs w:val="18"/>
              </w:rPr>
              <w:t>PUNTO 1 (PLANTA DAF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(CONDENSADOR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(PLANTA DAF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los siguientes puntos de descargas:</w:t>
            </w:r>
            <w:r>
              <w:br/>
            </w:r>
            <w:r>
              <w:t>PUNTO 2 (CONDENSADOR - FUERA DE ZPL)</w:t>
            </w:r>
            <w:r>
              <w:br/>
            </w:r>
            <w:r>
              <w:t>PUNTO 1 (PLANTA DAF -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(CONDENSADOR - FUERA DE ZPL)</w:t>
            </w:r>
          </w:p>
        </w:tc>
      </w:tr>
      <w:tr>
        <w:tc>
          <w:tcPr>
            <w:tcW w:w="2310" w:type="auto"/>
          </w:tcPr>
          <w:p>
            <w:pPr>
              <w:jc w:val="center"/>
            </w:pPr>
            <w:r>
              <w:t>2</w:t>
            </w:r>
          </w:p>
        </w:tc>
        <w:tc>
          <w:tcPr>
            <w:tcW w:w="2310" w:type="auto"/>
          </w:tcPr>
          <w:p>
            <w:pPr/>
            <w:r>
              <w:t>Ficha de resultados de autocontrol PUNTO 1 (PLANTA DAF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ea1e202edd41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56f2912b474762" /><Relationship Type="http://schemas.openxmlformats.org/officeDocument/2006/relationships/numbering" Target="/word/numbering.xml" Id="R8619633555af4750" /><Relationship Type="http://schemas.openxmlformats.org/officeDocument/2006/relationships/settings" Target="/word/settings.xml" Id="Rdbf895640fb84de9" /><Relationship Type="http://schemas.openxmlformats.org/officeDocument/2006/relationships/image" Target="/word/media/e439d625-df13-484f-ba46-170e8d96dced.png" Id="Rc0f8832aba0c46c4" /><Relationship Type="http://schemas.openxmlformats.org/officeDocument/2006/relationships/image" Target="/word/media/76e172b2-495c-4d5d-9192-0830617ffe53.png" Id="R3f270d31fcd64fa7" /><Relationship Type="http://schemas.openxmlformats.org/officeDocument/2006/relationships/footer" Target="/word/footer1.xml" Id="Rddf03af3555f4f25" /><Relationship Type="http://schemas.openxmlformats.org/officeDocument/2006/relationships/footer" Target="/word/footer2.xml" Id="R653c99be065d4cdc" /><Relationship Type="http://schemas.openxmlformats.org/officeDocument/2006/relationships/footer" Target="/word/footer3.xml" Id="R02067197dd5b41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ea1e202edd411d" /></Relationships>
</file>