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a0c8049a52406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6fbb09f5c704aae"/>
      <w:footerReference w:type="even" r:id="Rb3ea3a2f74164d3f"/>
      <w:footerReference w:type="first" r:id="Raa7af5961e77423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41f787773cb417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COMERCIAL E INVERSIONES ANTILLANCA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DFZ-2016-7292-X-NE-EI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6ec4876b24d468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COMERCIAL E INVERSIONES ANTILLANCA LTDA.”, en el marco de la norma de emisión DS.46/02 para el reporte del período correspondiente a MAYO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COMERCIAL E INVERSIONES ANTILLANCA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77648270-6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COMERCIAL E INVERSIONES ANTILLANCA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 KM 957,4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PURRANQUE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3304 de fecha 08-09-2006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3304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08-09-2006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06-2009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MAYO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dfdb9770b8e4404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6a7b16f0cf944b7" /><Relationship Type="http://schemas.openxmlformats.org/officeDocument/2006/relationships/numbering" Target="/word/numbering.xml" Id="R7dac54e07e8b4213" /><Relationship Type="http://schemas.openxmlformats.org/officeDocument/2006/relationships/settings" Target="/word/settings.xml" Id="R01d71add1eba41d4" /><Relationship Type="http://schemas.openxmlformats.org/officeDocument/2006/relationships/image" Target="/word/media/f342b8e9-229c-4518-8d15-29fd5a525222.png" Id="Rf41f787773cb417d" /><Relationship Type="http://schemas.openxmlformats.org/officeDocument/2006/relationships/image" Target="/word/media/dcc1159d-4563-4d96-9c0b-7c3058d17b39.png" Id="Rc6ec4876b24d4680" /><Relationship Type="http://schemas.openxmlformats.org/officeDocument/2006/relationships/footer" Target="/word/footer1.xml" Id="Rb6fbb09f5c704aae" /><Relationship Type="http://schemas.openxmlformats.org/officeDocument/2006/relationships/footer" Target="/word/footer2.xml" Id="Rb3ea3a2f74164d3f" /><Relationship Type="http://schemas.openxmlformats.org/officeDocument/2006/relationships/footer" Target="/word/footer3.xml" Id="Raa7af5961e77423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fdb9770b8e44046" /></Relationships>
</file>