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449b454c5c4b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96fce21dfd417e"/>
      <w:footerReference w:type="even" r:id="Rcdff3c2a882346c9"/>
      <w:footerReference w:type="first" r:id="Rbc4d9198328544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c1dbd137b549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DFZ-2016-8330-XIII-NE-EI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d2311f0e5c4e0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JULIO del año 2016.</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7d26e6d6fa4e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47634727fb4456" /><Relationship Type="http://schemas.openxmlformats.org/officeDocument/2006/relationships/numbering" Target="/word/numbering.xml" Id="Ra9ecf2550e404ca1" /><Relationship Type="http://schemas.openxmlformats.org/officeDocument/2006/relationships/settings" Target="/word/settings.xml" Id="Re40ac6da57be4f1d" /><Relationship Type="http://schemas.openxmlformats.org/officeDocument/2006/relationships/image" Target="/word/media/33bf1664-ab59-419a-87c3-324a5945da4a.png" Id="R22c1dbd137b54924" /><Relationship Type="http://schemas.openxmlformats.org/officeDocument/2006/relationships/image" Target="/word/media/8e094183-2b92-4db6-aecc-b8a7755fd228.png" Id="R23d2311f0e5c4e00" /><Relationship Type="http://schemas.openxmlformats.org/officeDocument/2006/relationships/footer" Target="/word/footer1.xml" Id="R3996fce21dfd417e" /><Relationship Type="http://schemas.openxmlformats.org/officeDocument/2006/relationships/footer" Target="/word/footer2.xml" Id="Rcdff3c2a882346c9" /><Relationship Type="http://schemas.openxmlformats.org/officeDocument/2006/relationships/footer" Target="/word/footer3.xml" Id="Rbc4d9198328544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7d26e6d6fa4e13" /></Relationships>
</file>