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176f374384a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268d9049c84514"/>
      <w:footerReference w:type="even" r:id="Rf9c065ccf0774c2e"/>
      <w:footerReference w:type="first" r:id="R6887b54c75854c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6c6602128f4b3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DFZ-2016-2902-VIII-NE-EI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2865852aab4b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ff7acfd5e084e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80222b8264e3a" /><Relationship Type="http://schemas.openxmlformats.org/officeDocument/2006/relationships/numbering" Target="/word/numbering.xml" Id="R3f499c51817e4478" /><Relationship Type="http://schemas.openxmlformats.org/officeDocument/2006/relationships/settings" Target="/word/settings.xml" Id="Rd10d13c8ac94431b" /><Relationship Type="http://schemas.openxmlformats.org/officeDocument/2006/relationships/image" Target="/word/media/30cfad20-69fb-4871-8520-2660f1b79fc3.png" Id="R086c6602128f4b3f" /><Relationship Type="http://schemas.openxmlformats.org/officeDocument/2006/relationships/image" Target="/word/media/06fc4e78-f85f-40e2-b3f1-8c5d887cc0df.png" Id="R592865852aab4b55" /><Relationship Type="http://schemas.openxmlformats.org/officeDocument/2006/relationships/footer" Target="/word/footer1.xml" Id="Raf268d9049c84514" /><Relationship Type="http://schemas.openxmlformats.org/officeDocument/2006/relationships/footer" Target="/word/footer2.xml" Id="Rf9c065ccf0774c2e" /><Relationship Type="http://schemas.openxmlformats.org/officeDocument/2006/relationships/footer" Target="/word/footer3.xml" Id="R6887b54c75854c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f7acfd5e084ef2" /></Relationships>
</file>