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b4b20a7d3fa480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d0db8ba2cc4ebc"/>
      <w:footerReference w:type="even" r:id="R1476efe3ab924116"/>
      <w:footerReference w:type="first" r:id="Rbee40e2d34d8493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3e780c5c2944f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(OVALLE)</w:t>
      </w:r>
    </w:p>
    <w:p>
      <w:pPr>
        <w:jc w:val="center"/>
      </w:pPr>
      <w:r>
        <w:rPr>
          <w:sz w:val="32"/>
          <w:szCs w:val="32"/>
          <w:b/>
        </w:rPr>
        <w:br/>
      </w:r>
      <w:r>
        <w:rPr>
          <w:sz w:val="32"/>
          <w:szCs w:val="32"/>
          <w:b/>
        </w:rPr>
        <w:t>DFZ-2016-2875-IV-NE-EI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60d52a2d3646f6"/>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(OVALLE)”, en el marco de la norma de emisión DS.90/00 para el reporte del período correspondiente a NOVIEMBRE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(OVALLE)</w:t>
            </w:r>
          </w:p>
        </w:tc>
      </w:tr>
      <w:tr>
        <w:tc>
          <w:tcPr>
            <w:tcW w:w="15000" w:type="dxa"/>
          </w:tcPr>
          <w:p>
            <w:pPr/>
            <w:r>
              <w:rPr>
                <w:b/>
              </w:rPr>
              <w:t>Dirección:</w:t>
            </w:r>
            <w:r>
              <w:br/>
            </w:r>
            <w:r>
              <w:t>RUTA OVALLE - SOCOS KM.15, SECTOR SOCOS</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2806 de fecha 14-07-2008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ROSA DE TABALI)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SANTA ROSA DE TABALÍ</w:t>
            </w:r>
          </w:p>
        </w:tc>
        <w:tc>
          <w:tcPr>
            <w:tcW w:w="2310" w:type="auto"/>
          </w:tcPr>
          <w:p>
            <w:pPr/>
            <w:r>
              <w:rPr>
                <w:sz w:val="18"/>
                <w:szCs w:val="18"/>
              </w:rPr>
              <w:t>31312</w:t>
            </w:r>
          </w:p>
        </w:tc>
        <w:tc>
          <w:tcPr>
            <w:tcW w:w="2310" w:type="auto"/>
          </w:tcPr>
          <w:p>
            <w:pPr/>
            <w:r>
              <w:rPr>
                <w:sz w:val="18"/>
                <w:szCs w:val="18"/>
              </w:rPr>
              <w:t>2806</w:t>
            </w:r>
          </w:p>
        </w:tc>
        <w:tc>
          <w:tcPr>
            <w:tcW w:w="2310" w:type="auto"/>
          </w:tcPr>
          <w:p>
            <w:pPr/>
            <w:r>
              <w:rPr>
                <w:sz w:val="18"/>
                <w:szCs w:val="18"/>
              </w:rPr>
              <w:t>14-07-2008</w:t>
            </w:r>
          </w:p>
        </w:tc>
        <w:tc>
          <w:tcPr>
            <w:tcW w:w="2310" w:type="auto"/>
          </w:tcPr>
          <w:p>
            <w:pPr/>
            <w:r>
              <w:rPr>
                <w:sz w:val="18"/>
                <w:szCs w:val="18"/>
              </w:rPr>
              <w:t>11-2015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ROSA DE TABALI)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(CANAL SANTA ROSA DE TABALI).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ROSA DE TABALI)</w:t>
            </w:r>
          </w:p>
        </w:tc>
      </w:tr>
      <w:tr>
        <w:tc>
          <w:tcPr>
            <w:tcW w:w="2310" w:type="auto"/>
          </w:tcPr>
          <w:p>
            <w:pPr>
              <w:jc w:val="center"/>
            </w:pPr>
            <w:r>
              <w:t>2</w:t>
            </w:r>
          </w:p>
        </w:tc>
        <w:tc>
          <w:tcPr>
            <w:tcW w:w="2310" w:type="auto"/>
          </w:tcPr>
          <w:p>
            <w:pPr/>
            <w:r>
              <w:t>CONTROL DIRECTO 11-2015_Fallido_Compañía Pisquera de Chile (Ovalle).pdf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184360f88a6452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252b8ee78c416d" /><Relationship Type="http://schemas.openxmlformats.org/officeDocument/2006/relationships/numbering" Target="/word/numbering.xml" Id="R151f11e241b0441f" /><Relationship Type="http://schemas.openxmlformats.org/officeDocument/2006/relationships/settings" Target="/word/settings.xml" Id="R1bd2a0fb05f3401a" /><Relationship Type="http://schemas.openxmlformats.org/officeDocument/2006/relationships/image" Target="/word/media/da73c59f-9479-43bd-a498-daa057156858.png" Id="R043e780c5c2944f1" /><Relationship Type="http://schemas.openxmlformats.org/officeDocument/2006/relationships/image" Target="/word/media/8260f2ad-aae9-40f1-9e0a-a2ae20041e1b.png" Id="R0f60d52a2d3646f6" /><Relationship Type="http://schemas.openxmlformats.org/officeDocument/2006/relationships/footer" Target="/word/footer1.xml" Id="Ra6d0db8ba2cc4ebc" /><Relationship Type="http://schemas.openxmlformats.org/officeDocument/2006/relationships/footer" Target="/word/footer2.xml" Id="R1476efe3ab924116" /><Relationship Type="http://schemas.openxmlformats.org/officeDocument/2006/relationships/footer" Target="/word/footer3.xml" Id="Rbee40e2d34d8493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184360f88a64528" /></Relationships>
</file>