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65913da46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b2114c956134dc4"/>
      <w:footerReference w:type="even" r:id="R91608eb20a964bca"/>
      <w:footerReference w:type="first" r:id="Rf27f9e78dc9b40a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0ea5ea15eae4394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DFZ-2016-6447-VII-NE-EI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13603fd916a045c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MARZO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039cc6a767c4f4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e777c1bb54806" /><Relationship Type="http://schemas.openxmlformats.org/officeDocument/2006/relationships/numbering" Target="/word/numbering.xml" Id="R7e0ee1cf3e3646e9" /><Relationship Type="http://schemas.openxmlformats.org/officeDocument/2006/relationships/settings" Target="/word/settings.xml" Id="R835ddf7c175e4b57" /><Relationship Type="http://schemas.openxmlformats.org/officeDocument/2006/relationships/image" Target="/word/media/dd354a5c-32d0-46a4-a959-87119479603a.png" Id="Rc0ea5ea15eae4394" /><Relationship Type="http://schemas.openxmlformats.org/officeDocument/2006/relationships/image" Target="/word/media/33b12482-202a-457e-8b71-4fea6179fc00.png" Id="R13603fd916a045c0" /><Relationship Type="http://schemas.openxmlformats.org/officeDocument/2006/relationships/footer" Target="/word/footer1.xml" Id="R5b2114c956134dc4" /><Relationship Type="http://schemas.openxmlformats.org/officeDocument/2006/relationships/footer" Target="/word/footer2.xml" Id="R91608eb20a964bca" /><Relationship Type="http://schemas.openxmlformats.org/officeDocument/2006/relationships/footer" Target="/word/footer3.xml" Id="Rf27f9e78dc9b40a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039cc6a767c4f44" /></Relationships>
</file>