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aa68e6c3c8044d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3003bacf48e4b9c"/>
      <w:footerReference w:type="even" r:id="R85b6813d3d704fc7"/>
      <w:footerReference w:type="first" r:id="Rd061dd969f4942d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095b85ab984cc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DFZ-2016-7959-XI-NE-EI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ffb50f733bf458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5483add659849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9c2899d98ef4466" /><Relationship Type="http://schemas.openxmlformats.org/officeDocument/2006/relationships/numbering" Target="/word/numbering.xml" Id="R84b1d539934c4fba" /><Relationship Type="http://schemas.openxmlformats.org/officeDocument/2006/relationships/settings" Target="/word/settings.xml" Id="Raa0cf343ba7f411a" /><Relationship Type="http://schemas.openxmlformats.org/officeDocument/2006/relationships/image" Target="/word/media/09a0a219-1b5c-4a9f-b7ba-ab13fa9b2481.png" Id="R65095b85ab984cc4" /><Relationship Type="http://schemas.openxmlformats.org/officeDocument/2006/relationships/image" Target="/word/media/f27df940-52dd-4cb1-b7cb-619eafd0e395.png" Id="R2ffb50f733bf458f" /><Relationship Type="http://schemas.openxmlformats.org/officeDocument/2006/relationships/footer" Target="/word/footer1.xml" Id="Re3003bacf48e4b9c" /><Relationship Type="http://schemas.openxmlformats.org/officeDocument/2006/relationships/footer" Target="/word/footer2.xml" Id="R85b6813d3d704fc7" /><Relationship Type="http://schemas.openxmlformats.org/officeDocument/2006/relationships/footer" Target="/word/footer3.xml" Id="Rd061dd969f4942d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483add6598499c" /></Relationships>
</file>