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b658da6dc049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28dfcb1f214dc0"/>
      <w:footerReference w:type="even" r:id="Rb7e863fab60a4f75"/>
      <w:footerReference w:type="first" r:id="R581c6c8848f743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931489951246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DFZ-2016-15-IX-NE-EI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daef0cabe04ff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(ESTERO LA MAQUINA);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LA MAQUINA).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(ESTERO LA MAQUINA)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r>
        <w:tc>
          <w:tcPr>
            <w:tcW w:w="2310" w:type="auto"/>
          </w:tcPr>
          <w:p>
            <w:pPr>
              <w:jc w:val="center"/>
            </w:pPr>
            <w:r>
              <w:t>2</w:t>
            </w:r>
          </w:p>
        </w:tc>
        <w:tc>
          <w:tcPr>
            <w:tcW w:w="2310" w:type="auto"/>
          </w:tcPr>
          <w:p>
            <w:pPr/>
            <w:r>
              <w:t>CONTROL DIRECTO 09-2015_Exportadora los Fiordos Ltda ( Curarrehue).pdf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457a764f4a43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204d44a0294592" /><Relationship Type="http://schemas.openxmlformats.org/officeDocument/2006/relationships/numbering" Target="/word/numbering.xml" Id="Rd481164fb6b948e9" /><Relationship Type="http://schemas.openxmlformats.org/officeDocument/2006/relationships/settings" Target="/word/settings.xml" Id="Rf28160897c074d9b" /><Relationship Type="http://schemas.openxmlformats.org/officeDocument/2006/relationships/image" Target="/word/media/8d488864-cddf-464f-b1d7-6b4b128240da.png" Id="Ra493148995124655" /><Relationship Type="http://schemas.openxmlformats.org/officeDocument/2006/relationships/image" Target="/word/media/ea7061e5-2f79-4b66-8c70-d14c4d7b6921.png" Id="R09daef0cabe04fff" /><Relationship Type="http://schemas.openxmlformats.org/officeDocument/2006/relationships/footer" Target="/word/footer1.xml" Id="R0b28dfcb1f214dc0" /><Relationship Type="http://schemas.openxmlformats.org/officeDocument/2006/relationships/footer" Target="/word/footer2.xml" Id="Rb7e863fab60a4f75" /><Relationship Type="http://schemas.openxmlformats.org/officeDocument/2006/relationships/footer" Target="/word/footer3.xml" Id="R581c6c8848f743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457a764f4a43a0" /></Relationships>
</file>