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c0b4d95b9545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80ec4968bf4787"/>
      <w:footerReference w:type="even" r:id="R1e4183fef3cc402f"/>
      <w:footerReference w:type="first" r:id="R5505758ff04040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90ca80a7f42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DFZ-2016-2971-VI-NE-EI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39253cfec48d8"/>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ISLA Y ZUMAETA).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r>
        <w:tc>
          <w:tcPr>
            <w:tcW w:w="2310" w:type="auto"/>
          </w:tcPr>
          <w:p>
            <w:pPr>
              <w:jc w:val="center"/>
            </w:pPr>
            <w:r>
              <w:t>2</w:t>
            </w:r>
          </w:p>
        </w:tc>
        <w:tc>
          <w:tcPr>
            <w:tcW w:w="2310" w:type="auto"/>
          </w:tcPr>
          <w:p>
            <w:pPr/>
            <w:r>
              <w:t>CONTROL DIRECTO 12-2015_Fallido_Servicios Agroindustriales Subsole S.A. Olivar.pdf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57cd32fb9b44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efe93bbf24663" /><Relationship Type="http://schemas.openxmlformats.org/officeDocument/2006/relationships/numbering" Target="/word/numbering.xml" Id="R5a2a107b321d4622" /><Relationship Type="http://schemas.openxmlformats.org/officeDocument/2006/relationships/settings" Target="/word/settings.xml" Id="R8c1d1f6a4b3d4343" /><Relationship Type="http://schemas.openxmlformats.org/officeDocument/2006/relationships/image" Target="/word/media/f4a17410-ebbf-4304-98da-c7d0628a48fa.png" Id="R70a90ca80a7f4280" /><Relationship Type="http://schemas.openxmlformats.org/officeDocument/2006/relationships/image" Target="/word/media/a055c84a-d027-4b88-a498-402d1abf42d7.png" Id="R8c939253cfec48d8" /><Relationship Type="http://schemas.openxmlformats.org/officeDocument/2006/relationships/footer" Target="/word/footer1.xml" Id="Rb880ec4968bf4787" /><Relationship Type="http://schemas.openxmlformats.org/officeDocument/2006/relationships/footer" Target="/word/footer2.xml" Id="R1e4183fef3cc402f" /><Relationship Type="http://schemas.openxmlformats.org/officeDocument/2006/relationships/footer" Target="/word/footer3.xml" Id="R5505758ff04040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57cd32fb9b4436" /></Relationships>
</file>