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3a2560ed6b42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9f981bf7fb4fe8"/>
      <w:footerReference w:type="even" r:id="R5b51ae4338874be7"/>
      <w:footerReference w:type="first" r:id="R9a8e3febac504a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cd84ca84ab4a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DFZ-2016-1201-XIII-NE-EI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38f88043804c0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d55c04bc4746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c112dc5cc142bb" /><Relationship Type="http://schemas.openxmlformats.org/officeDocument/2006/relationships/numbering" Target="/word/numbering.xml" Id="Raa094c9a9a2f4faf" /><Relationship Type="http://schemas.openxmlformats.org/officeDocument/2006/relationships/settings" Target="/word/settings.xml" Id="Rafd69ba622c448fa" /><Relationship Type="http://schemas.openxmlformats.org/officeDocument/2006/relationships/image" Target="/word/media/71be088c-f477-4f3b-a668-e6a7a1ec09e0.png" Id="R86cd84ca84ab4a40" /><Relationship Type="http://schemas.openxmlformats.org/officeDocument/2006/relationships/image" Target="/word/media/b1ea0f04-3f0e-4ad7-9d7f-d02a9157dd24.png" Id="R1738f88043804c07" /><Relationship Type="http://schemas.openxmlformats.org/officeDocument/2006/relationships/footer" Target="/word/footer1.xml" Id="R079f981bf7fb4fe8" /><Relationship Type="http://schemas.openxmlformats.org/officeDocument/2006/relationships/footer" Target="/word/footer2.xml" Id="R5b51ae4338874be7" /><Relationship Type="http://schemas.openxmlformats.org/officeDocument/2006/relationships/footer" Target="/word/footer3.xml" Id="R9a8e3febac504a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d55c04bc47463a" /></Relationships>
</file>