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11256df6b41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2142de6ece54258"/>
      <w:footerReference w:type="even" r:id="R487272b2d1994906"/>
      <w:footerReference w:type="first" r:id="Rb86afde31eac48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de860973ac48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DFZ-2015-8269-III-NE-EI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8db5db24c344c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f741dad3f448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b00fd445d948ae" /><Relationship Type="http://schemas.openxmlformats.org/officeDocument/2006/relationships/numbering" Target="/word/numbering.xml" Id="R208081f569274ef0" /><Relationship Type="http://schemas.openxmlformats.org/officeDocument/2006/relationships/settings" Target="/word/settings.xml" Id="R5163dde7d43d430e" /><Relationship Type="http://schemas.openxmlformats.org/officeDocument/2006/relationships/image" Target="/word/media/fdaf715c-210e-4ae7-9106-5189d8d77bee.png" Id="R75de860973ac4831" /><Relationship Type="http://schemas.openxmlformats.org/officeDocument/2006/relationships/image" Target="/word/media/b7513183-a679-4354-9871-25166fecf1f9.png" Id="Rc8db5db24c344c88" /><Relationship Type="http://schemas.openxmlformats.org/officeDocument/2006/relationships/footer" Target="/word/footer1.xml" Id="R62142de6ece54258" /><Relationship Type="http://schemas.openxmlformats.org/officeDocument/2006/relationships/footer" Target="/word/footer2.xml" Id="R487272b2d1994906" /><Relationship Type="http://schemas.openxmlformats.org/officeDocument/2006/relationships/footer" Target="/word/footer3.xml" Id="Rb86afde31eac48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f741dad3f44875" /></Relationships>
</file>