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2ddd1a55bdc46d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79ac41be1c874b07"/>
      <w:footerReference w:type="even" r:id="Ra6741393a0f34ef1"/>
      <w:footerReference w:type="first" r:id="R1ac6fba845c64d7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5a238e3f885e43ab"/>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DAVID DEL CURTO S.A. (RETIRO)</w:t>
      </w:r>
    </w:p>
    <w:p>
      <w:pPr>
        <w:jc w:val="center"/>
      </w:pPr>
      <w:r>
        <w:rPr>
          <w:sz w:val="32"/>
          <w:szCs w:val="32"/>
          <w:b/>
        </w:rPr>
        <w:br/>
      </w:r>
      <w:r>
        <w:rPr>
          <w:sz w:val="32"/>
          <w:szCs w:val="32"/>
          <w:b/>
        </w:rPr>
        <w:t>DFZ-2015-7972-VII-NE-EI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9ee7bc0c08c4b91"/>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“DAVID DEL CURTO S.A. (RETIRO)”, en el marco de la norma de emisión DS.90/00 para el reporte del período correspondiente a AGOSTO del año 2015.</w:t>
      </w:r>
    </w:p>
    <w:p>
      <w:pPr>
        <w:jc w:val="both"/>
      </w:pPr>
      <w:r>
        <w:br/>
      </w:r>
      <w:r>
        <w:t xml:space="preserve">Entre los principales hechos constatados como no conformidades se encuentran: El establecimiento industrial entrega el autocontrol fuera del plazo establecido;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DAVID DEL CURTO S.A.</w:t>
            </w:r>
          </w:p>
        </w:tc>
        <w:tc>
          <w:tcPr>
            <w:tcW w:w="2310" w:type="pct"/>
            <w:gridSpan w:val="2"/>
          </w:tcPr>
          <w:p>
            <w:pPr/>
            <w:r>
              <w:rPr>
                <w:b/>
              </w:rPr>
              <w:t>RUT o RUN:</w:t>
            </w:r>
            <w:r>
              <w:br/>
            </w:r>
            <w:r>
              <w:t>93329000-K</w:t>
            </w:r>
          </w:p>
        </w:tc>
      </w:tr>
      <w:tr>
        <w:tc>
          <w:tcPr>
            <w:tcW w:w="2310" w:type="pct"/>
            <w:gridSpan w:val="4"/>
          </w:tcPr>
          <w:p>
            <w:pPr/>
            <w:r>
              <w:rPr>
                <w:b/>
              </w:rPr>
              <w:t>Identificación de la actividad, proyecto o fuente fiscalizada:</w:t>
            </w:r>
            <w:r>
              <w:br/>
            </w:r>
            <w:r>
              <w:t>DAVID DEL CURTO S.A. (RETIRO)</w:t>
            </w:r>
          </w:p>
        </w:tc>
      </w:tr>
      <w:tr>
        <w:tc>
          <w:tcPr>
            <w:tcW w:w="15000" w:type="dxa"/>
          </w:tcPr>
          <w:p>
            <w:pPr/>
            <w:r>
              <w:rPr>
                <w:b/>
              </w:rPr>
              <w:t>Dirección:</w:t>
            </w:r>
            <w:r>
              <w:br/>
            </w:r>
            <w:r>
              <w:t>PANAMERICANA SUR KM 330 - CASILLA 154 PARRAL</w:t>
            </w:r>
          </w:p>
        </w:tc>
        <w:tc>
          <w:tcPr>
            <w:tcW w:w="15000" w:type="dxa"/>
          </w:tcPr>
          <w:p>
            <w:pPr/>
            <w:r>
              <w:rPr>
                <w:b/>
              </w:rPr>
              <w:t>Región:</w:t>
            </w:r>
            <w:r>
              <w:br/>
            </w:r>
            <w:r>
              <w:t>VII REGIÓN DEL MAULE</w:t>
            </w:r>
          </w:p>
        </w:tc>
        <w:tc>
          <w:tcPr>
            <w:tcW w:w="15000" w:type="dxa"/>
          </w:tcPr>
          <w:p>
            <w:pPr/>
            <w:r>
              <w:rPr>
                <w:b/>
              </w:rPr>
              <w:t>Provincia:</w:t>
            </w:r>
            <w:r>
              <w:br/>
            </w:r>
            <w:r>
              <w:t>LINARES</w:t>
            </w:r>
          </w:p>
        </w:tc>
        <w:tc>
          <w:tcPr>
            <w:tcW w:w="15000" w:type="dxa"/>
          </w:tcPr>
          <w:p>
            <w:pPr/>
            <w:r>
              <w:rPr>
                <w:b/>
              </w:rPr>
              <w:t>Comuna:</w:t>
            </w:r>
            <w:r>
              <w:br/>
            </w:r>
            <w:r>
              <w:t>RETIRO</w:t>
            </w:r>
          </w:p>
        </w:tc>
      </w:tr>
      <w:tr>
        <w:tc>
          <w:tcPr>
            <w:tcW w:w="2310" w:type="pct"/>
            <w:gridSpan w:val="2"/>
          </w:tcPr>
          <w:p>
            <w:pPr/>
            <w:r>
              <w:rPr>
                <w:b/>
              </w:rPr>
              <w:t>Correo electrónico:</w:t>
            </w:r>
            <w:r>
              <w:br/>
            </w:r>
            <w:r>
              <w:t>EGALDAMESD@DDC.CL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208 de fecha 18-01-2007</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2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06-2009</w:t>
            </w:r>
          </w:p>
        </w:tc>
      </w:tr>
      <w:tr>
        <w:tc>
          <w:tcPr>
            <w:tcW w:w="2310" w:type="auto"/>
          </w:tcPr>
          <w:p>
            <w:pPr/>
            <w:r>
              <w:rPr>
                <w:sz w:val="18"/>
                <w:szCs w:val="18"/>
              </w:rPr>
              <w:t>PUNTO 1 (CANAL SANTA TERESA)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CANAL SANTA TERESA (RETIRO)</w:t>
            </w:r>
          </w:p>
        </w:tc>
        <w:tc>
          <w:tcPr>
            <w:tcW w:w="2310" w:type="auto"/>
          </w:tcPr>
          <w:p>
            <w:pPr/>
            <w:r>
              <w:rPr>
                <w:sz w:val="18"/>
                <w:szCs w:val="18"/>
              </w:rPr>
              <w:t>31131</w:t>
            </w:r>
          </w:p>
        </w:tc>
        <w:tc>
          <w:tcPr>
            <w:tcW w:w="2310" w:type="auto"/>
          </w:tcPr>
          <w:p>
            <w:pPr/>
            <w:r>
              <w:rPr>
                <w:sz w:val="18"/>
                <w:szCs w:val="18"/>
              </w:rPr>
              <w:t>208</w:t>
            </w:r>
          </w:p>
        </w:tc>
        <w:tc>
          <w:tcPr>
            <w:tcW w:w="2310" w:type="auto"/>
          </w:tcPr>
          <w:p>
            <w:pPr/>
            <w:r>
              <w:rPr>
                <w:sz w:val="18"/>
                <w:szCs w:val="18"/>
              </w:rPr>
              <w:t>18-01-2007</w:t>
            </w:r>
          </w:p>
        </w:tc>
        <w:tc>
          <w:tcPr>
            <w:tcW w:w="2310" w:type="auto"/>
          </w:tcPr>
          <w:p>
            <w:pPr/>
            <w:r>
              <w:rPr>
                <w:sz w:val="18"/>
                <w:szCs w:val="18"/>
              </w:rPr>
              <w:t>03-2011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2 (CANAL SANTA TERESA)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PUNTO 1 (CANAL SANTA TERESA)</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AGOSTO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2 (CANAL SANTA TERESA)</w:t>
            </w:r>
          </w:p>
        </w:tc>
      </w:tr>
      <w:tr>
        <w:tc>
          <w:tcPr>
            <w:tcW w:w="2310" w:type="auto"/>
          </w:tcPr>
          <w:p>
            <w:pPr>
              <w:jc w:val="center"/>
            </w:pPr>
            <w:r>
              <w:t>2</w:t>
            </w:r>
          </w:p>
        </w:tc>
        <w:tc>
          <w:tcPr>
            <w:tcW w:w="2310" w:type="auto"/>
          </w:tcPr>
          <w:p>
            <w:pPr/>
            <w:r>
              <w:t>Ficha de resultados de autocontrol PUNTO 1 (CANAL SANTA TERESA)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1452c6069fda438d"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d461a1c479004849" /><Relationship Type="http://schemas.openxmlformats.org/officeDocument/2006/relationships/numbering" Target="/word/numbering.xml" Id="R615d4d23480847d7" /><Relationship Type="http://schemas.openxmlformats.org/officeDocument/2006/relationships/settings" Target="/word/settings.xml" Id="R31ba5f1f979c4e8e" /><Relationship Type="http://schemas.openxmlformats.org/officeDocument/2006/relationships/image" Target="/word/media/693f7a44-9aa7-4c45-9ab0-22b1ec8c642f.png" Id="R5a238e3f885e43ab" /><Relationship Type="http://schemas.openxmlformats.org/officeDocument/2006/relationships/image" Target="/word/media/84115d29-e9e7-45e6-8847-f12192bbc89a.png" Id="Ra9ee7bc0c08c4b91" /><Relationship Type="http://schemas.openxmlformats.org/officeDocument/2006/relationships/footer" Target="/word/footer1.xml" Id="R79ac41be1c874b07" /><Relationship Type="http://schemas.openxmlformats.org/officeDocument/2006/relationships/footer" Target="/word/footer2.xml" Id="Ra6741393a0f34ef1" /><Relationship Type="http://schemas.openxmlformats.org/officeDocument/2006/relationships/footer" Target="/word/footer3.xml" Id="R1ac6fba845c64d7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452c6069fda438d" /></Relationships>
</file>