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0889bfbfe44ad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e86aa125add94427"/>
      <w:footerReference w:type="even" r:id="R57ca9a767c8842d1"/>
      <w:footerReference w:type="first" r:id="Red37bb945ca64413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528b0d396424267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PISCICULTURA LLAIMA/CHERQUEN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DFZ-2016-7647-IX-NE-EI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27c022247d3b459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“PISCICULTURA LLAIMA/CHERQUEN”, en el marco de la norma de emisión DS.90/00 para el reporte del período correspondiente a MAYO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ACUICOLA, INMOBILIARIA E INVERSIONES ARAUCANIA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76382240-0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PISCICULTURA LLAIMA/CHERQUEN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SECTOR SANTA MARIA DE LLAIMA, KM 23 DEL CAMINO CUNCO-MELIPEUCO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CAUTÍN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MELIPEUCO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MAYO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367 de fecha 05-05-2015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LLAIMA (IX REG.)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367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05-05-2015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529e2216925b49c8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6516f52f0dd41c2" /><Relationship Type="http://schemas.openxmlformats.org/officeDocument/2006/relationships/numbering" Target="/word/numbering.xml" Id="R0af4c42ff43e42cd" /><Relationship Type="http://schemas.openxmlformats.org/officeDocument/2006/relationships/settings" Target="/word/settings.xml" Id="Rdab213869f364c19" /><Relationship Type="http://schemas.openxmlformats.org/officeDocument/2006/relationships/image" Target="/word/media/fb20ceae-3c19-4d8d-872c-78f0e963f40c.png" Id="R4528b0d396424267" /><Relationship Type="http://schemas.openxmlformats.org/officeDocument/2006/relationships/image" Target="/word/media/db935413-cb9d-4c6f-9ecb-e42e8c4c72d2.png" Id="R27c022247d3b4594" /><Relationship Type="http://schemas.openxmlformats.org/officeDocument/2006/relationships/footer" Target="/word/footer1.xml" Id="Re86aa125add94427" /><Relationship Type="http://schemas.openxmlformats.org/officeDocument/2006/relationships/footer" Target="/word/footer2.xml" Id="R57ca9a767c8842d1" /><Relationship Type="http://schemas.openxmlformats.org/officeDocument/2006/relationships/footer" Target="/word/footer3.xml" Id="Red37bb945ca6441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529e2216925b49c8" /></Relationships>
</file>