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655e1f8380454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60b3063a80e42a5"/>
      <w:footerReference w:type="even" r:id="R73ecc641b0d5415e"/>
      <w:footerReference w:type="first" r:id="R5f1bfedbb4a74bd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271cff3f294402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ARIDOS DOWLING Y SCHILLING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DFZ-2016-8199-X-NE-EI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efcca6080e0492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“ARIDOS DOWLING Y SCHILLING S.A.”, en el marco de la norma de emisión DS.90/00 para el reporte del período correspondiente a JUNIO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ARIDOS DOWLING Y SCHILLING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76113781-6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ARIDOS DOWLING Y SCHILLING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 FUNDO EL ALMUD, KM 929,5, RUTA 5 SUR, RIBERA SUR ORIENTE RIO RAHUE, RIO NEGRO, 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RÍO NEGRO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3125 de fecha 11-08-2011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RAHUE)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RAHUE (X REG.) CON DILUCION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11-08-2011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RAHUE)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RAHUE)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11489d2dff6c482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d3f1920fbcd44a8" /><Relationship Type="http://schemas.openxmlformats.org/officeDocument/2006/relationships/numbering" Target="/word/numbering.xml" Id="Re74c9c1c9b4e4885" /><Relationship Type="http://schemas.openxmlformats.org/officeDocument/2006/relationships/settings" Target="/word/settings.xml" Id="R66f2294863eb426b" /><Relationship Type="http://schemas.openxmlformats.org/officeDocument/2006/relationships/image" Target="/word/media/55a84592-025e-4b77-a376-10bcb5add0ef.png" Id="R2271cff3f2944029" /><Relationship Type="http://schemas.openxmlformats.org/officeDocument/2006/relationships/image" Target="/word/media/a5947859-039b-4523-8705-fe8cbe158be3.png" Id="R6efcca6080e0492e" /><Relationship Type="http://schemas.openxmlformats.org/officeDocument/2006/relationships/footer" Target="/word/footer1.xml" Id="R560b3063a80e42a5" /><Relationship Type="http://schemas.openxmlformats.org/officeDocument/2006/relationships/footer" Target="/word/footer2.xml" Id="R73ecc641b0d5415e" /><Relationship Type="http://schemas.openxmlformats.org/officeDocument/2006/relationships/footer" Target="/word/footer3.xml" Id="R5f1bfedbb4a74bd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1489d2dff6c4823" /></Relationships>
</file>