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eb006efe48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28cb943daf436d"/>
      <w:footerReference w:type="even" r:id="R5233d81807ca43d2"/>
      <w:footerReference w:type="first" r:id="R34d024c48d4e422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d9af671bce4b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DFZ-2016-7354-XIII-NE-EI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4e321bccda4b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953227e4a041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d84192dff34331" /><Relationship Type="http://schemas.openxmlformats.org/officeDocument/2006/relationships/numbering" Target="/word/numbering.xml" Id="R4d56344bbcb3475b" /><Relationship Type="http://schemas.openxmlformats.org/officeDocument/2006/relationships/settings" Target="/word/settings.xml" Id="Ra46c60eee8644412" /><Relationship Type="http://schemas.openxmlformats.org/officeDocument/2006/relationships/image" Target="/word/media/cb5838a2-758a-441a-9f48-e54c006de109.png" Id="R82d9af671bce4b2d" /><Relationship Type="http://schemas.openxmlformats.org/officeDocument/2006/relationships/image" Target="/word/media/4cb1f3d4-18b8-4d07-96c4-caab5f1ec9ab.png" Id="R504e321bccda4b0e" /><Relationship Type="http://schemas.openxmlformats.org/officeDocument/2006/relationships/footer" Target="/word/footer1.xml" Id="Rc328cb943daf436d" /><Relationship Type="http://schemas.openxmlformats.org/officeDocument/2006/relationships/footer" Target="/word/footer2.xml" Id="R5233d81807ca43d2" /><Relationship Type="http://schemas.openxmlformats.org/officeDocument/2006/relationships/footer" Target="/word/footer3.xml" Id="R34d024c48d4e42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953227e4a0412f" /></Relationships>
</file>