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975f06eca84d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9de05d8c3440c2"/>
      <w:footerReference w:type="even" r:id="Rde5c141e08644ddf"/>
      <w:footerReference w:type="first" r:id="Rd17f07c4e67b43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3a0fcf4eef4b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(FREIRE)</w:t>
      </w:r>
    </w:p>
    <w:p>
      <w:pPr>
        <w:jc w:val="center"/>
      </w:pPr>
      <w:r>
        <w:rPr>
          <w:sz w:val="32"/>
          <w:szCs w:val="32"/>
          <w:b/>
        </w:rPr>
        <w:br/>
      </w:r>
      <w:r>
        <w:rPr>
          <w:sz w:val="32"/>
          <w:szCs w:val="32"/>
          <w:b/>
        </w:rPr>
        <w:t>DFZ-2015-6044-IX-NE-EI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648d2eb9094e3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(FREIRE)”,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presenta el autocontrol correspondiente al mes de JULIO de 2015 para el(los) siguiente(s) punto(s) de descarga(s):  PUNTO 2 (RIO TOLTEN);El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(FREIRE)</w:t>
            </w:r>
          </w:p>
        </w:tc>
      </w:tr>
      <w:tr>
        <w:tc>
          <w:tcPr>
            <w:tcW w:w="15000" w:type="dxa"/>
          </w:tcPr>
          <w:p>
            <w:pPr/>
            <w:r>
              <w:rPr>
                <w:b/>
              </w:rPr>
              <w:t>Dirección:</w:t>
            </w:r>
            <w:r>
              <w:br/>
            </w:r>
            <w:r>
              <w:t>HIJUELA L CAMINO FREIRE-VILLARRICA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2945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10-2011</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TOLTEN)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los siguientes puntos de descargas:</w:t>
            </w:r>
            <w:r>
              <w:br/>
            </w:r>
            <w:r>
              <w:t>PUNTO 2 (RIO TOLTEN)</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TOLTEN)</w:t>
            </w:r>
          </w:p>
        </w:tc>
      </w:tr>
      <w:tr>
        <w:tc>
          <w:tcPr>
            <w:tcW w:w="2310" w:type="auto"/>
          </w:tcPr>
          <w:p>
            <w:pPr>
              <w:jc w:val="center"/>
            </w:pPr>
            <w:r>
              <w:t>2</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6204c9db194b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c0410795c44a87" /><Relationship Type="http://schemas.openxmlformats.org/officeDocument/2006/relationships/numbering" Target="/word/numbering.xml" Id="Re0ece953cc8244a9" /><Relationship Type="http://schemas.openxmlformats.org/officeDocument/2006/relationships/settings" Target="/word/settings.xml" Id="R7e1d168eebb54017" /><Relationship Type="http://schemas.openxmlformats.org/officeDocument/2006/relationships/image" Target="/word/media/9e68997a-c7f7-4d0c-8e42-59f5473c9c48.png" Id="R6b3a0fcf4eef4bd3" /><Relationship Type="http://schemas.openxmlformats.org/officeDocument/2006/relationships/image" Target="/word/media/3661e754-2d86-48b3-9c08-8569a2d4f40f.png" Id="R00648d2eb9094e3b" /><Relationship Type="http://schemas.openxmlformats.org/officeDocument/2006/relationships/footer" Target="/word/footer1.xml" Id="R569de05d8c3440c2" /><Relationship Type="http://schemas.openxmlformats.org/officeDocument/2006/relationships/footer" Target="/word/footer2.xml" Id="Rde5c141e08644ddf" /><Relationship Type="http://schemas.openxmlformats.org/officeDocument/2006/relationships/footer" Target="/word/footer3.xml" Id="Rd17f07c4e67b43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6204c9db194b1e" /></Relationships>
</file>