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9519f3c4a439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035430f0d94ab7"/>
      <w:footerReference w:type="even" r:id="R61e2f05c969d43cd"/>
      <w:footerReference w:type="first" r:id="R628a5dd935aa4d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94a21c97b40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DFZ-2016-1887-X-NE-EI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89b5e82f9e4ba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e116a9835441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2cd29b63f4f9a" /><Relationship Type="http://schemas.openxmlformats.org/officeDocument/2006/relationships/numbering" Target="/word/numbering.xml" Id="R1b2f54dd48614ee9" /><Relationship Type="http://schemas.openxmlformats.org/officeDocument/2006/relationships/settings" Target="/word/settings.xml" Id="R74c6abad88d34ea3" /><Relationship Type="http://schemas.openxmlformats.org/officeDocument/2006/relationships/image" Target="/word/media/9de99c62-b676-4b6e-9728-233238866585.png" Id="R19d94a21c97b40f5" /><Relationship Type="http://schemas.openxmlformats.org/officeDocument/2006/relationships/image" Target="/word/media/38d18f6d-adbc-4e03-a146-8268ace243d0.png" Id="Re489b5e82f9e4ba0" /><Relationship Type="http://schemas.openxmlformats.org/officeDocument/2006/relationships/footer" Target="/word/footer1.xml" Id="R68035430f0d94ab7" /><Relationship Type="http://schemas.openxmlformats.org/officeDocument/2006/relationships/footer" Target="/word/footer2.xml" Id="R61e2f05c969d43cd" /><Relationship Type="http://schemas.openxmlformats.org/officeDocument/2006/relationships/footer" Target="/word/footer3.xml" Id="R628a5dd935aa4d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e116a983544151" /></Relationships>
</file>