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b5fde9ada45c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92962e8b63b44df"/>
      <w:footerReference w:type="even" r:id="R0775169920e04022"/>
      <w:footerReference w:type="first" r:id="R9dbde07e7140476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cc3733f4e7430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DFZ-2015-8916-VIII-NE-EI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d39e4d8db0541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JUNIO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JUNIO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32674296e124e7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796b8b8aa341bc" /><Relationship Type="http://schemas.openxmlformats.org/officeDocument/2006/relationships/numbering" Target="/word/numbering.xml" Id="R6bfaeb0d0c824ce8" /><Relationship Type="http://schemas.openxmlformats.org/officeDocument/2006/relationships/settings" Target="/word/settings.xml" Id="R8e4606e7691b4cc6" /><Relationship Type="http://schemas.openxmlformats.org/officeDocument/2006/relationships/image" Target="/word/media/e214fc1a-8b83-457c-87b9-e1d6575fd18e.png" Id="Rd3cc3733f4e74306" /><Relationship Type="http://schemas.openxmlformats.org/officeDocument/2006/relationships/image" Target="/word/media/169dfbf2-8f1f-4362-b83c-87bcac345f87.png" Id="Rbd39e4d8db054132" /><Relationship Type="http://schemas.openxmlformats.org/officeDocument/2006/relationships/footer" Target="/word/footer1.xml" Id="R492962e8b63b44df" /><Relationship Type="http://schemas.openxmlformats.org/officeDocument/2006/relationships/footer" Target="/word/footer2.xml" Id="R0775169920e04022" /><Relationship Type="http://schemas.openxmlformats.org/officeDocument/2006/relationships/footer" Target="/word/footer3.xml" Id="R9dbde07e714047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32674296e124e70" /></Relationships>
</file>