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54ad370c640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4b748bb4944f30"/>
      <w:footerReference w:type="even" r:id="Rc2f8c400b58f44f5"/>
      <w:footerReference w:type="first" r:id="Ra5e78f161b514c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81a7fd7c354cb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(DIFERENTE A 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DFZ-2016-261-V-NE-EI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7aa014a17ed4c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(DIFERENTE A PPC)”,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(DIFERENTE A 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N°513, COMUNA DE LOS ANDES, V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3103 de fecha 13-10-2010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D16 - DREN BASAL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D15 - DREN CORTINA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D14 - DREN KM 12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Ficha de resultados de autocontrol D13 - DREN KM 19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Ficha de resultados de autocontrol D12 - DUCTO EVACUACION PIUQUENES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Ficha de resultados de autocontrol D07 - AGUA RECUPERADA ESPESADOR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Ficha de resultados de autocontrol D06 - REBASE ESTANQUE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Ficha de resultados de autocontrol D05 - DESCARGA TUNELES CONCENTRADOR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c0653c5befd45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6a576c3a34605" /><Relationship Type="http://schemas.openxmlformats.org/officeDocument/2006/relationships/numbering" Target="/word/numbering.xml" Id="Rfd78ff9a533347a3" /><Relationship Type="http://schemas.openxmlformats.org/officeDocument/2006/relationships/settings" Target="/word/settings.xml" Id="R0ab546cf6091418e" /><Relationship Type="http://schemas.openxmlformats.org/officeDocument/2006/relationships/image" Target="/word/media/b551f6bc-fe58-4e9e-8526-3d2fc1ff78e3.png" Id="R6581a7fd7c354cbb" /><Relationship Type="http://schemas.openxmlformats.org/officeDocument/2006/relationships/image" Target="/word/media/f64ea460-95e1-4d4c-a646-ae1b73873ae9.png" Id="R67aa014a17ed4c70" /><Relationship Type="http://schemas.openxmlformats.org/officeDocument/2006/relationships/footer" Target="/word/footer1.xml" Id="Rd74b748bb4944f30" /><Relationship Type="http://schemas.openxmlformats.org/officeDocument/2006/relationships/footer" Target="/word/footer2.xml" Id="Rc2f8c400b58f44f5" /><Relationship Type="http://schemas.openxmlformats.org/officeDocument/2006/relationships/footer" Target="/word/footer3.xml" Id="Ra5e78f161b514c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0653c5befd451f" /></Relationships>
</file>