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97c520bcf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d6d305b21584de4"/>
      <w:footerReference w:type="even" r:id="Rce6f7526085b4907"/>
      <w:footerReference w:type="first" r:id="R95bee76a8f714c0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5a950b4579413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DFZ-2016-1349-V-NE-EI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514ca4228c744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OCTUBRE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56e297ceb894f5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921cc9b87476b" /><Relationship Type="http://schemas.openxmlformats.org/officeDocument/2006/relationships/numbering" Target="/word/numbering.xml" Id="Ra8b429eef2cb4e38" /><Relationship Type="http://schemas.openxmlformats.org/officeDocument/2006/relationships/settings" Target="/word/settings.xml" Id="Rdc7e02f5eaf247bb" /><Relationship Type="http://schemas.openxmlformats.org/officeDocument/2006/relationships/image" Target="/word/media/68242c27-0a41-4a66-8f72-8f470ebdc220.png" Id="R845a950b4579413d" /><Relationship Type="http://schemas.openxmlformats.org/officeDocument/2006/relationships/image" Target="/word/media/cddc6d44-a250-4643-88f7-af66e50c2926.png" Id="Rf514ca4228c74451" /><Relationship Type="http://schemas.openxmlformats.org/officeDocument/2006/relationships/footer" Target="/word/footer1.xml" Id="R5d6d305b21584de4" /><Relationship Type="http://schemas.openxmlformats.org/officeDocument/2006/relationships/footer" Target="/word/footer2.xml" Id="Rce6f7526085b4907" /><Relationship Type="http://schemas.openxmlformats.org/officeDocument/2006/relationships/footer" Target="/word/footer3.xml" Id="R95bee76a8f714c0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56e297ceb894f58" /></Relationships>
</file>