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1830d901346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d72d115c354e84"/>
      <w:footerReference w:type="even" r:id="Rf3f24429c950464f"/>
      <w:footerReference w:type="first" r:id="Rb8fec09ce9654d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35fc571c3b4e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DFZ-2016-63-III-NE-EI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d59e2a326ff40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3878d8e1ccd40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bbb6ee4cc4dc4" /><Relationship Type="http://schemas.openxmlformats.org/officeDocument/2006/relationships/numbering" Target="/word/numbering.xml" Id="R75cafa6e435843c1" /><Relationship Type="http://schemas.openxmlformats.org/officeDocument/2006/relationships/settings" Target="/word/settings.xml" Id="Ree9715d31b4f4506" /><Relationship Type="http://schemas.openxmlformats.org/officeDocument/2006/relationships/image" Target="/word/media/55ea573b-69e4-4eaa-afa7-cdd6f119d88e.png" Id="R0035fc571c3b4e1a" /><Relationship Type="http://schemas.openxmlformats.org/officeDocument/2006/relationships/image" Target="/word/media/adbc9eec-1598-4828-8304-270192269fbc.png" Id="R3d59e2a326ff40de" /><Relationship Type="http://schemas.openxmlformats.org/officeDocument/2006/relationships/footer" Target="/word/footer1.xml" Id="Rb7d72d115c354e84" /><Relationship Type="http://schemas.openxmlformats.org/officeDocument/2006/relationships/footer" Target="/word/footer2.xml" Id="Rf3f24429c950464f" /><Relationship Type="http://schemas.openxmlformats.org/officeDocument/2006/relationships/footer" Target="/word/footer3.xml" Id="Rb8fec09ce9654d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878d8e1ccd40c8" /></Relationships>
</file>