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65b65c9f24d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abc5ca753aa41e3"/>
      <w:footerReference w:type="even" r:id="Rebb3bb0404844c50"/>
      <w:footerReference w:type="first" r:id="R35b8b84d8d90414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a7fb5a7d8541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DFZ-2015-8389-IX-NE-EI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a1c7e484bc845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(RIO TRAIGUEN).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08-2015_Salmones Bio Bio S.A.pdf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08-2015_Cia Agricola y Lechera Quillayes de Peteroa Ltda..pdf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2a285e5ab8c48a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17f4fc24ed4e7c" /><Relationship Type="http://schemas.openxmlformats.org/officeDocument/2006/relationships/numbering" Target="/word/numbering.xml" Id="R34769502dfa445fe" /><Relationship Type="http://schemas.openxmlformats.org/officeDocument/2006/relationships/settings" Target="/word/settings.xml" Id="R06800aaecf4f430d" /><Relationship Type="http://schemas.openxmlformats.org/officeDocument/2006/relationships/image" Target="/word/media/d6ca2086-f67a-444b-b577-3b8cd29ff6f6.png" Id="R75a7fb5a7d8541b9" /><Relationship Type="http://schemas.openxmlformats.org/officeDocument/2006/relationships/image" Target="/word/media/c3c59703-b2cf-48ab-9682-e668b48ec84a.png" Id="R3a1c7e484bc84544" /><Relationship Type="http://schemas.openxmlformats.org/officeDocument/2006/relationships/footer" Target="/word/footer1.xml" Id="R2abc5ca753aa41e3" /><Relationship Type="http://schemas.openxmlformats.org/officeDocument/2006/relationships/footer" Target="/word/footer2.xml" Id="Rebb3bb0404844c50" /><Relationship Type="http://schemas.openxmlformats.org/officeDocument/2006/relationships/footer" Target="/word/footer3.xml" Id="R35b8b84d8d9041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2a285e5ab8c48a4" /></Relationships>
</file>