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1d1f27849447e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15f6cb67c78465c"/>
      <w:footerReference w:type="even" r:id="R7602c67f56ce418a"/>
      <w:footerReference w:type="first" r:id="R0e09d57833544f13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11c687f82614b1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LUIS GABRIEL LOZANO ENCALADA - PLANTA DON CHERRY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DFZ-2015-7560-VII-NE-EI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9ab5f7a7859b4f1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06-01-2016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“LUIS GABRIEL LOZANO ENCALADA - PLANTA DON CHERRY”, en el marco de la norma de emisión DS.90/00 para el reporte del período correspondiente a MAYO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LUIS GABRIEL LOZANO ENCALADA PLANTA DON CHERRY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4929132-9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LUIS GABRIEL LOZANO ENCALADA - PLANTA DON CHERRY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ANTIGUO A ROMERAL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ROMERAL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SLAMA@FRUGAL.CL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4017 de fecha 13-11-2006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(ROMERAL,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4017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13-11-2006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d4f02688e8eb46d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09f1e23ee064a2b" /><Relationship Type="http://schemas.openxmlformats.org/officeDocument/2006/relationships/numbering" Target="/word/numbering.xml" Id="Rb450849d943c4517" /><Relationship Type="http://schemas.openxmlformats.org/officeDocument/2006/relationships/settings" Target="/word/settings.xml" Id="Rf6ca9c820ec240ad" /><Relationship Type="http://schemas.openxmlformats.org/officeDocument/2006/relationships/image" Target="/word/media/63647b96-9bc1-4afd-aad1-b3a463cdfbb0.png" Id="R511c687f82614b10" /><Relationship Type="http://schemas.openxmlformats.org/officeDocument/2006/relationships/image" Target="/word/media/69a41316-0909-43d8-b9bf-7a89bf5d3bad.png" Id="R9ab5f7a7859b4f1e" /><Relationship Type="http://schemas.openxmlformats.org/officeDocument/2006/relationships/footer" Target="/word/footer1.xml" Id="R115f6cb67c78465c" /><Relationship Type="http://schemas.openxmlformats.org/officeDocument/2006/relationships/footer" Target="/word/footer2.xml" Id="R7602c67f56ce418a" /><Relationship Type="http://schemas.openxmlformats.org/officeDocument/2006/relationships/footer" Target="/word/footer3.xml" Id="R0e09d57833544f1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4f02688e8eb46da" /></Relationships>
</file>