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d31dafcdc348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94e7188cb14c26"/>
      <w:footerReference w:type="even" r:id="Ra95eaaaf2e2a4c3c"/>
      <w:footerReference w:type="first" r:id="R2734e20f48f942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921217f5949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DFZ-2015-7389-IV-NE-EI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036478463f4fa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fa51c685f841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61110235ae4095" /><Relationship Type="http://schemas.openxmlformats.org/officeDocument/2006/relationships/numbering" Target="/word/numbering.xml" Id="R2c733e2b142a4cdd" /><Relationship Type="http://schemas.openxmlformats.org/officeDocument/2006/relationships/settings" Target="/word/settings.xml" Id="R9f74c54d29434788" /><Relationship Type="http://schemas.openxmlformats.org/officeDocument/2006/relationships/image" Target="/word/media/27214b47-b4aa-4f9f-b353-d287d967b23f.png" Id="R6af921217f59493b" /><Relationship Type="http://schemas.openxmlformats.org/officeDocument/2006/relationships/image" Target="/word/media/314de7b0-af80-4fb4-b0cf-ad02e0922bf7.png" Id="R17036478463f4fad" /><Relationship Type="http://schemas.openxmlformats.org/officeDocument/2006/relationships/footer" Target="/word/footer1.xml" Id="R3d94e7188cb14c26" /><Relationship Type="http://schemas.openxmlformats.org/officeDocument/2006/relationships/footer" Target="/word/footer2.xml" Id="Ra95eaaaf2e2a4c3c" /><Relationship Type="http://schemas.openxmlformats.org/officeDocument/2006/relationships/footer" Target="/word/footer3.xml" Id="R2734e20f48f942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fa51c685f841de" /></Relationships>
</file>