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933e748f6b3418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3c10571dd634c68"/>
      <w:footerReference w:type="even" r:id="Racad73b2f7694949"/>
      <w:footerReference w:type="first" r:id="R5711817995f34a4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0355034be44dd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CERVECERIA CCU CHILE LTDA.</w:t>
      </w:r>
    </w:p>
    <w:p>
      <w:pPr>
        <w:jc w:val="center"/>
      </w:pPr>
      <w:r>
        <w:rPr>
          <w:sz w:val="32"/>
          <w:szCs w:val="32"/>
          <w:b/>
        </w:rPr>
        <w:br/>
      </w:r>
      <w:r>
        <w:rPr>
          <w:sz w:val="32"/>
          <w:szCs w:val="32"/>
          <w:b/>
        </w:rPr>
        <w:t>DFZ-2015-6882-XIII-NE-EI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1f1ece934e411d"/>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“CERVECERIA CCU CHILE LTDA.”, en el marco de la norma de emisión DS.90/00 para el reporte del período correspondiente a MARZO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CERVECERIA CCU CHILE LTDA.</w:t>
            </w:r>
          </w:p>
        </w:tc>
        <w:tc>
          <w:tcPr>
            <w:tcW w:w="2310" w:type="pct"/>
            <w:gridSpan w:val="2"/>
          </w:tcPr>
          <w:p>
            <w:pPr/>
            <w:r>
              <w:rPr>
                <w:b/>
              </w:rPr>
              <w:t>RUT o RUN:</w:t>
            </w:r>
            <w:r>
              <w:br/>
            </w:r>
            <w:r>
              <w:t>96989120-4</w:t>
            </w:r>
          </w:p>
        </w:tc>
      </w:tr>
      <w:tr>
        <w:tc>
          <w:tcPr>
            <w:tcW w:w="2310" w:type="pct"/>
            <w:gridSpan w:val="4"/>
          </w:tcPr>
          <w:p>
            <w:pPr/>
            <w:r>
              <w:rPr>
                <w:b/>
              </w:rPr>
              <w:t>Identificación de la actividad, proyecto o fuente fiscalizada:</w:t>
            </w:r>
            <w:r>
              <w:br/>
            </w:r>
            <w:r>
              <w:t>CERVECERIA CCU CHILE LTDA.</w:t>
            </w:r>
          </w:p>
        </w:tc>
      </w:tr>
      <w:tr>
        <w:tc>
          <w:tcPr>
            <w:tcW w:w="15000" w:type="dxa"/>
          </w:tcPr>
          <w:p>
            <w:pPr/>
            <w:r>
              <w:rPr>
                <w:b/>
              </w:rPr>
              <w:t>Dirección:</w:t>
            </w:r>
            <w:r>
              <w:br/>
            </w:r>
            <w:r>
              <w:t>AV. PDTE. EDUARDO FREI MONTALVA 8000</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QUILICURA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418 de fecha 30-01-2012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LAS CRUCES)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LAS CRUCES (QUILICURA-FLUVIAL SIN DILUCION)</w:t>
            </w:r>
          </w:p>
        </w:tc>
        <w:tc>
          <w:tcPr>
            <w:tcW w:w="2310" w:type="auto"/>
          </w:tcPr>
          <w:p>
            <w:pPr/>
            <w:r>
              <w:rPr>
                <w:sz w:val="18"/>
                <w:szCs w:val="18"/>
              </w:rPr>
              <w:t>31331</w:t>
            </w:r>
          </w:p>
        </w:tc>
        <w:tc>
          <w:tcPr>
            <w:tcW w:w="2310" w:type="auto"/>
          </w:tcPr>
          <w:p>
            <w:pPr/>
            <w:r>
              <w:rPr>
                <w:sz w:val="18"/>
                <w:szCs w:val="18"/>
              </w:rPr>
              <w:t>418</w:t>
            </w:r>
          </w:p>
        </w:tc>
        <w:tc>
          <w:tcPr>
            <w:tcW w:w="2310" w:type="auto"/>
          </w:tcPr>
          <w:p>
            <w:pPr/>
            <w:r>
              <w:rPr>
                <w:sz w:val="18"/>
                <w:szCs w:val="18"/>
              </w:rPr>
              <w:t>30-01-2012</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LAS CRUCES)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LAS CRUCES)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4cd3379136f404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1801da1a3d4102" /><Relationship Type="http://schemas.openxmlformats.org/officeDocument/2006/relationships/numbering" Target="/word/numbering.xml" Id="R2ac8a0d61da542ff" /><Relationship Type="http://schemas.openxmlformats.org/officeDocument/2006/relationships/settings" Target="/word/settings.xml" Id="Rc63295eb3b734146" /><Relationship Type="http://schemas.openxmlformats.org/officeDocument/2006/relationships/image" Target="/word/media/354b4e09-ed41-4f87-bb1b-8182de75c661.png" Id="R970355034be44dd2" /><Relationship Type="http://schemas.openxmlformats.org/officeDocument/2006/relationships/image" Target="/word/media/843e8d87-8b23-4df5-8dc8-19b31acaef3a.png" Id="R9d1f1ece934e411d" /><Relationship Type="http://schemas.openxmlformats.org/officeDocument/2006/relationships/footer" Target="/word/footer1.xml" Id="Rf3c10571dd634c68" /><Relationship Type="http://schemas.openxmlformats.org/officeDocument/2006/relationships/footer" Target="/word/footer2.xml" Id="Racad73b2f7694949" /><Relationship Type="http://schemas.openxmlformats.org/officeDocument/2006/relationships/footer" Target="/word/footer3.xml" Id="R5711817995f34a4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4cd3379136f4042" /></Relationships>
</file>