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19f6c03abced46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21b39a0bc844fc8"/>
      <w:footerReference w:type="even" r:id="Rf229ba5aaee14e17"/>
      <w:footerReference w:type="first" r:id="R98ec729247e9421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69bb9d79331465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CULTIVOS MARINOS CHILOE (PISC. HUEYUSCA)</w:t>
      </w:r>
    </w:p>
    <w:p>
      <w:pPr>
        <w:jc w:val="center"/>
      </w:pPr>
      <w:r>
        <w:rPr>
          <w:sz w:val="32"/>
          <w:szCs w:val="32"/>
          <w:b/>
        </w:rPr>
        <w:br/>
      </w:r>
      <w:r>
        <w:rPr>
          <w:sz w:val="32"/>
          <w:szCs w:val="32"/>
          <w:b/>
        </w:rPr>
        <w:t>DFZ-2015-9239-X-NE-EI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8b5929d7e6341ca"/>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“CULTIVOS MARINOS CHILOE (PISC. HUEYUSCA)”, en el marco de la norma de emisión DS.90/00 para el reporte del período correspondiente a FEBRERO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CULTIVOS MARINOS CHILOE LTDA.</w:t>
            </w:r>
          </w:p>
        </w:tc>
        <w:tc>
          <w:tcPr>
            <w:tcW w:w="2310" w:type="pct"/>
            <w:gridSpan w:val="2"/>
          </w:tcPr>
          <w:p>
            <w:pPr/>
            <w:r>
              <w:rPr>
                <w:b/>
              </w:rPr>
              <w:t>RUT o RUN:</w:t>
            </w:r>
            <w:r>
              <w:br/>
            </w:r>
            <w:r>
              <w:t>79784980-4</w:t>
            </w:r>
          </w:p>
        </w:tc>
      </w:tr>
      <w:tr>
        <w:tc>
          <w:tcPr>
            <w:tcW w:w="2310" w:type="pct"/>
            <w:gridSpan w:val="4"/>
          </w:tcPr>
          <w:p>
            <w:pPr/>
            <w:r>
              <w:rPr>
                <w:b/>
              </w:rPr>
              <w:t>Identificación de la actividad, proyecto o fuente fiscalizada:</w:t>
            </w:r>
            <w:r>
              <w:br/>
            </w:r>
            <w:r>
              <w:t>CULTIVOS MARINOS CHILOE (PISC. HUEYUSCA)</w:t>
            </w:r>
          </w:p>
        </w:tc>
      </w:tr>
      <w:tr>
        <w:tc>
          <w:tcPr>
            <w:tcW w:w="15000" w:type="dxa"/>
          </w:tcPr>
          <w:p>
            <w:pPr/>
            <w:r>
              <w:rPr>
                <w:b/>
              </w:rPr>
              <w:t>Dirección:</w:t>
            </w:r>
            <w:r>
              <w:br/>
            </w:r>
            <w:r>
              <w:t>SECTOR HUEYUSCA - LOS CAJONES</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PURRANQUE</w:t>
            </w:r>
          </w:p>
        </w:tc>
      </w:tr>
      <w:tr>
        <w:tc>
          <w:tcPr>
            <w:tcW w:w="2310" w:type="pct"/>
            <w:gridSpan w:val="2"/>
          </w:tcPr>
          <w:p>
            <w:pPr/>
            <w:r>
              <w:rPr>
                <w:b/>
              </w:rPr>
              <w:t>Correo electrónico:</w:t>
            </w:r>
            <w:r>
              <w:br/>
            </w:r>
            <w:r>
              <w:t>HHERRERA@CMCHILOE.CL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2577 de fecha 07-08-2006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N°245 de fecha 15-04-2007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HUEYUSCA)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HUEYUSCA (PURRANQUE)</w:t>
            </w:r>
          </w:p>
        </w:tc>
        <w:tc>
          <w:tcPr>
            <w:tcW w:w="2310" w:type="auto"/>
          </w:tcPr>
          <w:p>
            <w:pPr/>
            <w:r>
              <w:rPr>
                <w:sz w:val="18"/>
                <w:szCs w:val="18"/>
              </w:rPr>
              <w:t>13041</w:t>
            </w:r>
          </w:p>
        </w:tc>
        <w:tc>
          <w:tcPr>
            <w:tcW w:w="2310" w:type="auto"/>
          </w:tcPr>
          <w:p>
            <w:pPr/>
            <w:r>
              <w:rPr>
                <w:sz w:val="18"/>
                <w:szCs w:val="18"/>
              </w:rPr>
              <w:t>2577</w:t>
            </w:r>
          </w:p>
        </w:tc>
        <w:tc>
          <w:tcPr>
            <w:tcW w:w="2310" w:type="auto"/>
          </w:tcPr>
          <w:p>
            <w:pPr/>
            <w:r>
              <w:rPr>
                <w:sz w:val="18"/>
                <w:szCs w:val="18"/>
              </w:rPr>
              <w:t>07-08-2006</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HUEYUSCA)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HUEYUSCA)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fbf04ed1b8447e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f73e40019124648" /><Relationship Type="http://schemas.openxmlformats.org/officeDocument/2006/relationships/numbering" Target="/word/numbering.xml" Id="R15939851c2b74129" /><Relationship Type="http://schemas.openxmlformats.org/officeDocument/2006/relationships/settings" Target="/word/settings.xml" Id="R2f00977ec8534350" /><Relationship Type="http://schemas.openxmlformats.org/officeDocument/2006/relationships/image" Target="/word/media/004f37b6-fb16-4e12-91f0-dcc5d1fca6a4.png" Id="R969bb9d79331465a" /><Relationship Type="http://schemas.openxmlformats.org/officeDocument/2006/relationships/image" Target="/word/media/3a1036ef-b8bd-46e5-a733-9c2719cbc82c.png" Id="R88b5929d7e6341ca" /><Relationship Type="http://schemas.openxmlformats.org/officeDocument/2006/relationships/footer" Target="/word/footer1.xml" Id="R921b39a0bc844fc8" /><Relationship Type="http://schemas.openxmlformats.org/officeDocument/2006/relationships/footer" Target="/word/footer2.xml" Id="Rf229ba5aaee14e17" /><Relationship Type="http://schemas.openxmlformats.org/officeDocument/2006/relationships/footer" Target="/word/footer3.xml" Id="R98ec729247e9421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fbf04ed1b8447e6" /></Relationships>
</file>