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24232f41f7a44b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4332e1db013418f"/>
      <w:footerReference w:type="even" r:id="Rfca97a01f1864112"/>
      <w:footerReference w:type="first" r:id="R1f47cb79e2fb461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dd3178a44914b2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COREO)</w:t>
      </w:r>
    </w:p>
    <w:p>
      <w:pPr>
        <w:jc w:val="center"/>
      </w:pPr>
      <w:r>
        <w:rPr>
          <w:sz w:val="32"/>
          <w:szCs w:val="32"/>
          <w:b/>
        </w:rPr>
        <w:br/>
      </w:r>
      <w:r>
        <w:rPr>
          <w:sz w:val="32"/>
          <w:szCs w:val="32"/>
          <w:b/>
        </w:rPr>
        <w:t>DFZ-2015-8890-VIII-NE-EI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916e6b939ac4154"/>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COREO)”,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COREO)</w:t>
            </w:r>
          </w:p>
        </w:tc>
      </w:tr>
      <w:tr>
        <w:tc>
          <w:tcPr>
            <w:tcW w:w="15000" w:type="dxa"/>
          </w:tcPr>
          <w:p>
            <w:pPr/>
            <w:r>
              <w:rPr>
                <w:b/>
              </w:rPr>
              <w:t>Dirección:</w:t>
            </w:r>
            <w:r>
              <w:br/>
            </w:r>
            <w:r>
              <w:t>CAMINO A SANTA BARBARA KM 12,8, SECTOR COREO, LOS ANGELES,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CAGUIRRE@NISSUI.CL; LCABALLERO@NISSUI.CL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389 de fecha 10-02-2010</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N°119 de fecha 02-05-2005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(MALLIN COREO)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AGOSTO</w:t>
            </w:r>
          </w:p>
        </w:tc>
        <w:tc>
          <w:tcPr>
            <w:tcW w:w="2310" w:type="auto"/>
          </w:tcPr>
          <w:p>
            <w:pPr/>
            <w:r>
              <w:rPr>
                <w:sz w:val="18"/>
                <w:szCs w:val="18"/>
              </w:rPr>
              <w:t>MALLIN (SECTOR SANTA BARBARA)</w:t>
            </w:r>
          </w:p>
        </w:tc>
        <w:tc>
          <w:tcPr>
            <w:tcW w:w="2310" w:type="auto"/>
          </w:tcPr>
          <w:p>
            <w:pPr/>
            <w:r>
              <w:rPr>
                <w:sz w:val="18"/>
                <w:szCs w:val="18"/>
              </w:rPr>
              <w:t>13041</w:t>
            </w:r>
          </w:p>
        </w:tc>
        <w:tc>
          <w:tcPr>
            <w:tcW w:w="2310" w:type="auto"/>
          </w:tcPr>
          <w:p>
            <w:pPr/>
            <w:r>
              <w:rPr>
                <w:sz w:val="18"/>
                <w:szCs w:val="18"/>
              </w:rPr>
              <w:t>389</w:t>
            </w:r>
          </w:p>
        </w:tc>
        <w:tc>
          <w:tcPr>
            <w:tcW w:w="2310" w:type="auto"/>
          </w:tcPr>
          <w:p>
            <w:pPr/>
            <w:r>
              <w:rPr>
                <w:sz w:val="18"/>
                <w:szCs w:val="18"/>
              </w:rPr>
              <w:t>10-02-2010</w:t>
            </w:r>
          </w:p>
        </w:tc>
        <w:tc>
          <w:tcPr>
            <w:tcW w:w="2310" w:type="auto"/>
          </w:tcPr>
          <w:p>
            <w:pPr/>
            <w:r>
              <w:rPr>
                <w:sz w:val="18"/>
                <w:szCs w:val="18"/>
              </w:rPr>
              <w:t>10-2011</w:t>
            </w:r>
          </w:p>
        </w:tc>
      </w:tr>
      <w:tr>
        <w:tc>
          <w:tcPr>
            <w:tcW w:w="2310" w:type="auto"/>
          </w:tcPr>
          <w:p>
            <w:pPr/>
            <w:r>
              <w:rPr>
                <w:sz w:val="18"/>
                <w:szCs w:val="18"/>
              </w:rPr>
              <w:t>PUNTO 1 (MALLIN COREO)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AGOSTO</w:t>
            </w:r>
          </w:p>
        </w:tc>
        <w:tc>
          <w:tcPr>
            <w:tcW w:w="2310" w:type="auto"/>
          </w:tcPr>
          <w:p>
            <w:pPr/>
            <w:r>
              <w:rPr>
                <w:sz w:val="18"/>
                <w:szCs w:val="18"/>
              </w:rPr>
              <w:t>MALLIN (SECTOR SANTA BARBARA)</w:t>
            </w:r>
          </w:p>
        </w:tc>
        <w:tc>
          <w:tcPr>
            <w:tcW w:w="2310" w:type="auto"/>
          </w:tcPr>
          <w:p>
            <w:pPr/>
            <w:r>
              <w:rPr>
                <w:sz w:val="18"/>
                <w:szCs w:val="18"/>
              </w:rPr>
              <w:t>13041</w:t>
            </w:r>
          </w:p>
        </w:tc>
        <w:tc>
          <w:tcPr>
            <w:tcW w:w="2310" w:type="auto"/>
          </w:tcPr>
          <w:p>
            <w:pPr/>
            <w:r>
              <w:rPr>
                <w:sz w:val="18"/>
                <w:szCs w:val="18"/>
              </w:rPr>
              <w:t>389</w:t>
            </w:r>
          </w:p>
        </w:tc>
        <w:tc>
          <w:tcPr>
            <w:tcW w:w="2310" w:type="auto"/>
          </w:tcPr>
          <w:p>
            <w:pPr/>
            <w:r>
              <w:rPr>
                <w:sz w:val="18"/>
                <w:szCs w:val="18"/>
              </w:rPr>
              <w:t>10-02-2010</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(MALLIN, COREO)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1 (MALLIN, COREO)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(MALLIN COREO)</w:t>
            </w:r>
          </w:p>
        </w:tc>
      </w:tr>
      <w:tr>
        <w:tc>
          <w:tcPr>
            <w:tcW w:w="2310" w:type="auto"/>
          </w:tcPr>
          <w:p>
            <w:pPr>
              <w:jc w:val="center"/>
            </w:pPr>
            <w:r>
              <w:t>2</w:t>
            </w:r>
          </w:p>
        </w:tc>
        <w:tc>
          <w:tcPr>
            <w:tcW w:w="2310" w:type="auto"/>
          </w:tcPr>
          <w:p>
            <w:pPr/>
            <w:r>
              <w:t>Ficha de resultados de autocontrol PUNTO 1 (MALLIN COREO)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18dd0a1c2d8446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d3d859337d64e29" /><Relationship Type="http://schemas.openxmlformats.org/officeDocument/2006/relationships/numbering" Target="/word/numbering.xml" Id="Rea3dd24c68e9435e" /><Relationship Type="http://schemas.openxmlformats.org/officeDocument/2006/relationships/settings" Target="/word/settings.xml" Id="Re496f5ec4ca3443d" /><Relationship Type="http://schemas.openxmlformats.org/officeDocument/2006/relationships/image" Target="/word/media/1418329d-c70e-40d3-a36c-d0ec0ce9d242.png" Id="Rbdd3178a44914b25" /><Relationship Type="http://schemas.openxmlformats.org/officeDocument/2006/relationships/image" Target="/word/media/b198e12a-585d-4fc6-b588-d581a421f9c3.png" Id="Re916e6b939ac4154" /><Relationship Type="http://schemas.openxmlformats.org/officeDocument/2006/relationships/footer" Target="/word/footer1.xml" Id="Rb4332e1db013418f" /><Relationship Type="http://schemas.openxmlformats.org/officeDocument/2006/relationships/footer" Target="/word/footer2.xml" Id="Rfca97a01f1864112" /><Relationship Type="http://schemas.openxmlformats.org/officeDocument/2006/relationships/footer" Target="/word/footer3.xml" Id="R1f47cb79e2fb461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18dd0a1c2d8446a" /></Relationships>
</file>