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dbd50029594f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b970412a84425f"/>
      <w:footerReference w:type="even" r:id="R24ed76bdb3854552"/>
      <w:footerReference w:type="first" r:id="Rab1734a3fde24b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7035448e641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DFZ-2016-6390-X-NE-EI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949abf6b447b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2929f2b5c042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701763a824760" /><Relationship Type="http://schemas.openxmlformats.org/officeDocument/2006/relationships/numbering" Target="/word/numbering.xml" Id="Ra0dd86c2fa744162" /><Relationship Type="http://schemas.openxmlformats.org/officeDocument/2006/relationships/settings" Target="/word/settings.xml" Id="R8f8fa2c5b0064862" /><Relationship Type="http://schemas.openxmlformats.org/officeDocument/2006/relationships/image" Target="/word/media/c9eb4241-66c3-465c-bd76-dfce08dffd78.png" Id="R06b7035448e641dd" /><Relationship Type="http://schemas.openxmlformats.org/officeDocument/2006/relationships/image" Target="/word/media/329126de-676e-4371-afcc-1e76b36369aa.png" Id="R919949abf6b447b1" /><Relationship Type="http://schemas.openxmlformats.org/officeDocument/2006/relationships/footer" Target="/word/footer1.xml" Id="Ra0b970412a84425f" /><Relationship Type="http://schemas.openxmlformats.org/officeDocument/2006/relationships/footer" Target="/word/footer2.xml" Id="R24ed76bdb3854552" /><Relationship Type="http://schemas.openxmlformats.org/officeDocument/2006/relationships/footer" Target="/word/footer3.xml" Id="Rab1734a3fde24b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2929f2b5c042e4" /></Relationships>
</file>