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9acd923e0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b6f59a45d5447e8"/>
      <w:footerReference w:type="even" r:id="Rc15c6d2ead6b493c"/>
      <w:footerReference w:type="first" r:id="Rb04d6317733b430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eba6d8f208e4b7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DFZ-2016-5554-X-NE-EI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ec94cd467824db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FEBRERO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916294729e74b7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ab0d058a94496" /><Relationship Type="http://schemas.openxmlformats.org/officeDocument/2006/relationships/numbering" Target="/word/numbering.xml" Id="R9c367d659afb46ee" /><Relationship Type="http://schemas.openxmlformats.org/officeDocument/2006/relationships/settings" Target="/word/settings.xml" Id="R4b47352bd43b4d9e" /><Relationship Type="http://schemas.openxmlformats.org/officeDocument/2006/relationships/image" Target="/word/media/8e509b7f-ca81-4e83-a2db-999409b37f5f.png" Id="R7eba6d8f208e4b78" /><Relationship Type="http://schemas.openxmlformats.org/officeDocument/2006/relationships/image" Target="/word/media/25405879-e422-4e82-b767-03b1d968ddcd.png" Id="R5ec94cd467824db2" /><Relationship Type="http://schemas.openxmlformats.org/officeDocument/2006/relationships/footer" Target="/word/footer1.xml" Id="R6b6f59a45d5447e8" /><Relationship Type="http://schemas.openxmlformats.org/officeDocument/2006/relationships/footer" Target="/word/footer2.xml" Id="Rc15c6d2ead6b493c" /><Relationship Type="http://schemas.openxmlformats.org/officeDocument/2006/relationships/footer" Target="/word/footer3.xml" Id="Rb04d6317733b430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916294729e74b74" /></Relationships>
</file>