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95f2407e1241a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73266768c54466c"/>
      <w:footerReference w:type="even" r:id="R08f7a0b8601e4106"/>
      <w:footerReference w:type="first" r:id="R0bee531e3a354e1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935d832fc46424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SANTA CATALINA Y ALGARROBAL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DFZ-2014-5114-VII-NE-EI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579a6679a154e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SANTA CATALINA Y ALGARROBAL S.A.”, en el marco de la norma de emisión DS.90/00 para el reporte del período correspondiente a MAYO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SANTA CATALINA ALGARROBAL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92376000-8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SANTA CATALINA Y ALGARROBAL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LONGUITUDINAL SUR KM 192,5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RUTRERAS@SANTACATALINA.CL ; CATALINA@SANTACAT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3013 de fecha 29-08-2006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3013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29-08-2006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CURICO)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CURICO)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ef63f3d2b0c47b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9eab468d7042d6" /><Relationship Type="http://schemas.openxmlformats.org/officeDocument/2006/relationships/numbering" Target="/word/numbering.xml" Id="R1536b3752b29400e" /><Relationship Type="http://schemas.openxmlformats.org/officeDocument/2006/relationships/settings" Target="/word/settings.xml" Id="Rf9ea1511d3584b20" /><Relationship Type="http://schemas.openxmlformats.org/officeDocument/2006/relationships/image" Target="/word/media/436a5e57-e447-4d40-b7a2-278b7cf085ef.png" Id="R8935d832fc46424a" /><Relationship Type="http://schemas.openxmlformats.org/officeDocument/2006/relationships/image" Target="/word/media/8d001508-68b8-4a5d-bcbd-f6178c42ac03.png" Id="R6579a6679a154ec0" /><Relationship Type="http://schemas.openxmlformats.org/officeDocument/2006/relationships/footer" Target="/word/footer1.xml" Id="Rc73266768c54466c" /><Relationship Type="http://schemas.openxmlformats.org/officeDocument/2006/relationships/footer" Target="/word/footer2.xml" Id="R08f7a0b8601e4106" /><Relationship Type="http://schemas.openxmlformats.org/officeDocument/2006/relationships/footer" Target="/word/footer3.xml" Id="R0bee531e3a354e1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ef63f3d2b0c47ba" /></Relationships>
</file>