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a099382c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3bdaa5fe1ca401c"/>
      <w:footerReference w:type="even" r:id="Re6f7e211736c491f"/>
      <w:footerReference w:type="first" r:id="R21b42d6b6a9e47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fbfbbb3edf40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DFZ-2014-3535-IX-NE-EI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cf616e252144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25a89a2b0da40c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5335ecce647cc" /><Relationship Type="http://schemas.openxmlformats.org/officeDocument/2006/relationships/numbering" Target="/word/numbering.xml" Id="R8243fa5b9a434d6d" /><Relationship Type="http://schemas.openxmlformats.org/officeDocument/2006/relationships/settings" Target="/word/settings.xml" Id="R57a1c600dc8d4c1d" /><Relationship Type="http://schemas.openxmlformats.org/officeDocument/2006/relationships/image" Target="/word/media/e1878d46-aa07-4a15-9bd0-d52376a41970.png" Id="Re3fbfbbb3edf40f5" /><Relationship Type="http://schemas.openxmlformats.org/officeDocument/2006/relationships/image" Target="/word/media/c0374550-cf4b-41ee-8176-91b4809b0d51.png" Id="Rb3cf616e252144ed" /><Relationship Type="http://schemas.openxmlformats.org/officeDocument/2006/relationships/footer" Target="/word/footer1.xml" Id="R93bdaa5fe1ca401c" /><Relationship Type="http://schemas.openxmlformats.org/officeDocument/2006/relationships/footer" Target="/word/footer2.xml" Id="Re6f7e211736c491f" /><Relationship Type="http://schemas.openxmlformats.org/officeDocument/2006/relationships/footer" Target="/word/footer3.xml" Id="R21b42d6b6a9e47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25a89a2b0da40cb" /></Relationships>
</file>