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dea408261e4c0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a49424cee9f4cb5"/>
      <w:footerReference w:type="even" r:id="R2d2d5253bbed4045"/>
      <w:footerReference w:type="first" r:id="R365ea8afc7af4db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08c8d137a534a4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INVERSIONES E INDUSTRIAS VALLE VERDE S.A. (PILAUCO)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DFZ-2015-7148-X-NE-EI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b7c8e1f100047e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“INVERSIONES E INDUSTRIAS VALLE VERDE S.A. (PILAUCO)”, en el marco de la norma de emisión DS.90/00 para el reporte del período correspondiente a MARZO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INVERSIONES E INDUSTRIAS VALLE VERDE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76006727-K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INVERSIONES E INDUSTRIAS VALLE VERDE S.A. (PILAUCO)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KM.8 NORTE, SECTOR PILAUCO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OSORNO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MELLIES@VALLE-VERDE.CL; MELLIES@TERRA.CL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2322 de fecha 09-06-2009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N°451 de fecha 08-08-2008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REMEHUE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MARZO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REMEHUE)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50319ffba1147b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11f0a3c225464b" /><Relationship Type="http://schemas.openxmlformats.org/officeDocument/2006/relationships/numbering" Target="/word/numbering.xml" Id="Rbda6850a5c794fa6" /><Relationship Type="http://schemas.openxmlformats.org/officeDocument/2006/relationships/settings" Target="/word/settings.xml" Id="R030b9c60845a4732" /><Relationship Type="http://schemas.openxmlformats.org/officeDocument/2006/relationships/image" Target="/word/media/0c008e86-003a-403b-acf6-a49eacf540cb.png" Id="Ra08c8d137a534a4f" /><Relationship Type="http://schemas.openxmlformats.org/officeDocument/2006/relationships/image" Target="/word/media/c4345d64-a4cb-498d-94fb-56cc3eaa8e1c.png" Id="Rdb7c8e1f100047ed" /><Relationship Type="http://schemas.openxmlformats.org/officeDocument/2006/relationships/footer" Target="/word/footer1.xml" Id="R3a49424cee9f4cb5" /><Relationship Type="http://schemas.openxmlformats.org/officeDocument/2006/relationships/footer" Target="/word/footer2.xml" Id="R2d2d5253bbed4045" /><Relationship Type="http://schemas.openxmlformats.org/officeDocument/2006/relationships/footer" Target="/word/footer3.xml" Id="R365ea8afc7af4db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50319ffba1147b9" /></Relationships>
</file>