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b3d845cf6841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9b74f3db474528"/>
      <w:footerReference w:type="even" r:id="R485ff649ff364c4c"/>
      <w:footerReference w:type="first" r:id="R63d19d81c2e64c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c7ed961f3a4e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(TALCA)</w:t>
      </w:r>
    </w:p>
    <w:p>
      <w:pPr>
        <w:jc w:val="center"/>
      </w:pPr>
      <w:r>
        <w:rPr>
          <w:sz w:val="32"/>
          <w:szCs w:val="32"/>
          <w:b/>
        </w:rPr>
        <w:br/>
      </w:r>
      <w:r>
        <w:rPr>
          <w:sz w:val="32"/>
          <w:szCs w:val="32"/>
          <w:b/>
        </w:rPr>
        <w:t>DFZ-2014-4738-VII-NE-EI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d1a4c31aef4546"/>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(TALCA)”,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(TALCA)</w:t>
            </w:r>
          </w:p>
        </w:tc>
      </w:tr>
      <w:tr>
        <w:tc>
          <w:tcPr>
            <w:tcW w:w="15000" w:type="dxa"/>
          </w:tcPr>
          <w:p>
            <w:pPr/>
            <w:r>
              <w:rPr>
                <w:b/>
              </w:rPr>
              <w:t>Dirección:</w:t>
            </w:r>
            <w:r>
              <w:br/>
            </w:r>
            <w:r>
              <w:t>SECTOR HUILLIBORGOA, FUNDO EL RETAMO S/N°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FOYARZUN@GUK.CL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123 de fecha 12-01-2005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25-06-2001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SUR ORIENTE TALCA)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SUR ORIENTE (TALCA)</w:t>
            </w:r>
          </w:p>
        </w:tc>
        <w:tc>
          <w:tcPr>
            <w:tcW w:w="2310" w:type="auto"/>
          </w:tcPr>
          <w:p>
            <w:pPr/>
            <w:r>
              <w:rPr>
                <w:sz w:val="18"/>
                <w:szCs w:val="18"/>
              </w:rPr>
              <w:t>92001</w:t>
            </w:r>
          </w:p>
        </w:tc>
        <w:tc>
          <w:tcPr>
            <w:tcW w:w="2310" w:type="auto"/>
          </w:tcPr>
          <w:p>
            <w:pPr/>
            <w:r>
              <w:rPr>
                <w:sz w:val="18"/>
                <w:szCs w:val="18"/>
              </w:rPr>
              <w:t>123</w:t>
            </w:r>
          </w:p>
        </w:tc>
        <w:tc>
          <w:tcPr>
            <w:tcW w:w="2310" w:type="auto"/>
          </w:tcPr>
          <w:p>
            <w:pPr/>
            <w:r>
              <w:rPr>
                <w:sz w:val="18"/>
                <w:szCs w:val="18"/>
              </w:rPr>
              <w:t>12-01-2005</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SUR ORIENTE, TALCA)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SUR ORIENTE TALCA).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SUR ORIENTE TALCA)</w:t>
            </w:r>
          </w:p>
        </w:tc>
      </w:tr>
      <w:tr>
        <w:tc>
          <w:tcPr>
            <w:tcW w:w="2310" w:type="auto"/>
          </w:tcPr>
          <w:p>
            <w:pPr>
              <w:jc w:val="center"/>
            </w:pPr>
            <w:r>
              <w:t>2</w:t>
            </w:r>
          </w:p>
        </w:tc>
        <w:tc>
          <w:tcPr>
            <w:tcW w:w="2310" w:type="auto"/>
          </w:tcPr>
          <w:p>
            <w:pPr/>
            <w:r>
              <w:t>CONTROL DIRECTO 04-2014_Rellenos sanitarios del maule (talca)_1.pdf</w:t>
            </w:r>
          </w:p>
        </w:tc>
      </w:tr>
      <w:tr>
        <w:tc>
          <w:tcPr>
            <w:tcW w:w="2310" w:type="auto"/>
          </w:tcPr>
          <w:p>
            <w:pPr>
              <w:jc w:val="center"/>
            </w:pPr>
            <w:r>
              <w:t>3</w:t>
            </w:r>
          </w:p>
        </w:tc>
        <w:tc>
          <w:tcPr>
            <w:tcW w:w="2310" w:type="auto"/>
          </w:tcPr>
          <w:p>
            <w:pPr/>
            <w:r>
              <w:t>CONTROL DIRECTO 04-2014_Rellenos sanitarios del maule (talca)_2.pdf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42d386a0d8c4e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7fe0f363e849c1" /><Relationship Type="http://schemas.openxmlformats.org/officeDocument/2006/relationships/numbering" Target="/word/numbering.xml" Id="R4e52e8fbdb0d4b49" /><Relationship Type="http://schemas.openxmlformats.org/officeDocument/2006/relationships/settings" Target="/word/settings.xml" Id="R0f48f9f5789349b1" /><Relationship Type="http://schemas.openxmlformats.org/officeDocument/2006/relationships/image" Target="/word/media/5e164597-2059-4945-9771-c94350a343ee.png" Id="Raac7ed961f3a4e6d" /><Relationship Type="http://schemas.openxmlformats.org/officeDocument/2006/relationships/image" Target="/word/media/440a56ed-50bf-40da-9f69-1b55ac3df644.png" Id="Rf4d1a4c31aef4546" /><Relationship Type="http://schemas.openxmlformats.org/officeDocument/2006/relationships/footer" Target="/word/footer1.xml" Id="Rbe9b74f3db474528" /><Relationship Type="http://schemas.openxmlformats.org/officeDocument/2006/relationships/footer" Target="/word/footer2.xml" Id="R485ff649ff364c4c" /><Relationship Type="http://schemas.openxmlformats.org/officeDocument/2006/relationships/footer" Target="/word/footer3.xml" Id="R63d19d81c2e64c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2d386a0d8c4edc" /></Relationships>
</file>