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5186c4aeaf4d6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405b5c71fe84f30"/>
      <w:footerReference w:type="even" r:id="R8af153fc85704f61"/>
      <w:footerReference w:type="first" r:id="R39df089828f9499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d8a233326964dc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DFZ-2014-5135-XIII-NE-EI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6d579e4a13243f2"/>
                        <a:stretch>
                          <a:fillRect/>
                        </a:stretch>
                      </pic:blipFill>
                      <pic:spPr>
                        <a:xfrm>
                          <a:off x="0" y="0"/>
                          <a:ext cx="1105016" cy="952600"/>
                        </a:xfrm>
                        <a:prstGeom prst="rect">
                          <a:avLst/>
                        </a:prstGeom>
                      </pic:spPr>
                    </pic:pic>
                  </a:graphicData>
                </a:graphic>
              </wp:inline>
            </drawing>
            <w:r>
              <w:rPr>
                <w:sz w:val="18"/>
                <w:szCs w:val="18"/>
              </w:rPr>
              <w:br/>
            </w:r>
            <w:r>
              <w:rPr>
                <w:sz w:val="18"/>
                <w:szCs w:val="18"/>
              </w:rPr>
              <w:t>10-02-2015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MAYO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r>
              <w:t>COBREQUE@PISA.CL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(CANAL DE DERRAME LAMPA). Los resultados están incluidos en el presente informe.</w:t>
      </w:r>
    </w:p>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r>
        <w:tc>
          <w:tcPr>
            <w:tcW w:w="2310" w:type="auto"/>
          </w:tcPr>
          <w:p>
            <w:pPr>
              <w:jc w:val="center"/>
            </w:pPr>
            <w:r>
              <w:t>2</w:t>
            </w:r>
          </w:p>
        </w:tc>
        <w:tc>
          <w:tcPr>
            <w:tcW w:w="2310" w:type="auto"/>
          </w:tcPr>
          <w:p>
            <w:pPr/>
            <w:r>
              <w:t>CONTROL DIRECTO 05-2014_Papeles industriales S.A..pdf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039d65d3bfe4b1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10a99da4cff4000" /><Relationship Type="http://schemas.openxmlformats.org/officeDocument/2006/relationships/numbering" Target="/word/numbering.xml" Id="Rde66381629b840b9" /><Relationship Type="http://schemas.openxmlformats.org/officeDocument/2006/relationships/settings" Target="/word/settings.xml" Id="R13043b8875f64b07" /><Relationship Type="http://schemas.openxmlformats.org/officeDocument/2006/relationships/image" Target="/word/media/315df1d7-767e-4dc6-b46c-897d05fc841f.png" Id="Rcd8a233326964dc1" /><Relationship Type="http://schemas.openxmlformats.org/officeDocument/2006/relationships/image" Target="/word/media/9c58d97f-bfde-45af-b0b9-0706b2571fd9.png" Id="R06d579e4a13243f2" /><Relationship Type="http://schemas.openxmlformats.org/officeDocument/2006/relationships/footer" Target="/word/footer1.xml" Id="Re405b5c71fe84f30" /><Relationship Type="http://schemas.openxmlformats.org/officeDocument/2006/relationships/footer" Target="/word/footer2.xml" Id="R8af153fc85704f61" /><Relationship Type="http://schemas.openxmlformats.org/officeDocument/2006/relationships/footer" Target="/word/footer3.xml" Id="R39df089828f9499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039d65d3bfe4b11" /></Relationships>
</file>