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a708477435940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8d618cbce184dc9"/>
      <w:footerReference w:type="even" r:id="R8c73280b3a174aeb"/>
      <w:footerReference w:type="first" r:id="Rfd9d03220c4f44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81da867713451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MATADERO FRIGORIFICO DEL SUR S.A. (MAFRISUR)</w:t>
      </w:r>
    </w:p>
    <w:p>
      <w:pPr>
        <w:jc w:val="center"/>
      </w:pPr>
      <w:r>
        <w:rPr>
          <w:sz w:val="32"/>
          <w:szCs w:val="32"/>
          <w:b/>
        </w:rPr>
        <w:br/>
      </w:r>
      <w:r>
        <w:rPr>
          <w:sz w:val="32"/>
          <w:szCs w:val="32"/>
          <w:b/>
        </w:rPr>
        <w:t>DFZ-2014-5302-X-NE-EI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604256ec0d403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“MATADERO FRIGORIFICO DEL SUR S.A. (MAFRISUR)”,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MATADERO FRIGORIFICO DEL SUR S.A.</w:t>
            </w:r>
          </w:p>
        </w:tc>
        <w:tc>
          <w:tcPr>
            <w:tcW w:w="2310" w:type="pct"/>
            <w:gridSpan w:val="2"/>
          </w:tcPr>
          <w:p>
            <w:pPr/>
            <w:r>
              <w:rPr>
                <w:b/>
              </w:rPr>
              <w:t>RUT o RUN:</w:t>
            </w:r>
            <w:r>
              <w:br/>
            </w:r>
            <w:r>
              <w:t>99530100-8</w:t>
            </w:r>
          </w:p>
        </w:tc>
      </w:tr>
      <w:tr>
        <w:tc>
          <w:tcPr>
            <w:tcW w:w="2310" w:type="pct"/>
            <w:gridSpan w:val="4"/>
          </w:tcPr>
          <w:p>
            <w:pPr/>
            <w:r>
              <w:rPr>
                <w:b/>
              </w:rPr>
              <w:t>Identificación de la actividad, proyecto o fuente fiscalizada:</w:t>
            </w:r>
            <w:r>
              <w:br/>
            </w:r>
            <w:r>
              <w:t>MATADERO FRIGORIFICO DEL SUR S.A. (MAFRISUR)</w:t>
            </w:r>
          </w:p>
        </w:tc>
      </w:tr>
      <w:tr>
        <w:tc>
          <w:tcPr>
            <w:tcW w:w="15000" w:type="dxa"/>
          </w:tcPr>
          <w:p>
            <w:pPr/>
            <w:r>
              <w:rPr>
                <w:b/>
              </w:rPr>
              <w:t>Dirección:</w:t>
            </w:r>
            <w:r>
              <w:br/>
            </w:r>
            <w:r>
              <w:t>RUTA U-55, CAMINO PICHIDAMAS KM 1,7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PCASTILLO@MAFRISUR.CL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1370 de fecha 09-04-2008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N°692 de fecha 10-11-2005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DESCARGA 1 (ESTERO PICHIL)</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PICHIL CON DILUCION</w:t>
            </w:r>
          </w:p>
        </w:tc>
        <w:tc>
          <w:tcPr>
            <w:tcW w:w="2310" w:type="auto"/>
          </w:tcPr>
          <w:p>
            <w:pPr/>
            <w:r>
              <w:rPr>
                <w:sz w:val="18"/>
                <w:szCs w:val="18"/>
              </w:rPr>
              <w:t>31111</w:t>
            </w:r>
          </w:p>
        </w:tc>
        <w:tc>
          <w:tcPr>
            <w:tcW w:w="2310" w:type="auto"/>
          </w:tcPr>
          <w:p>
            <w:pPr/>
            <w:r>
              <w:rPr>
                <w:sz w:val="18"/>
                <w:szCs w:val="18"/>
              </w:rPr>
              <w:t>1370</w:t>
            </w:r>
          </w:p>
        </w:tc>
        <w:tc>
          <w:tcPr>
            <w:tcW w:w="2310" w:type="auto"/>
          </w:tcPr>
          <w:p>
            <w:pPr/>
            <w:r>
              <w:rPr>
                <w:sz w:val="18"/>
                <w:szCs w:val="18"/>
              </w:rPr>
              <w:t>09-04-2008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DESCARGA 1 (ESTERO PICHIL)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DESCARGA 1 (ESTERO PICHIL)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996f4a86c6043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08daba9ea44685" /><Relationship Type="http://schemas.openxmlformats.org/officeDocument/2006/relationships/numbering" Target="/word/numbering.xml" Id="Red706c72774b4619" /><Relationship Type="http://schemas.openxmlformats.org/officeDocument/2006/relationships/settings" Target="/word/settings.xml" Id="R6c328d5fb84a426b" /><Relationship Type="http://schemas.openxmlformats.org/officeDocument/2006/relationships/image" Target="/word/media/0cddea32-658d-4240-b3c4-aec41ae67ea5.png" Id="Reb81da8677134519" /><Relationship Type="http://schemas.openxmlformats.org/officeDocument/2006/relationships/image" Target="/word/media/715c2009-ef68-4339-93c6-9fabe4739440.png" Id="Rf5604256ec0d403a" /><Relationship Type="http://schemas.openxmlformats.org/officeDocument/2006/relationships/footer" Target="/word/footer1.xml" Id="Ra8d618cbce184dc9" /><Relationship Type="http://schemas.openxmlformats.org/officeDocument/2006/relationships/footer" Target="/word/footer2.xml" Id="R8c73280b3a174aeb" /><Relationship Type="http://schemas.openxmlformats.org/officeDocument/2006/relationships/footer" Target="/word/footer3.xml" Id="Rfd9d03220c4f44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996f4a86c60438c" /></Relationships>
</file>