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d443d28f304a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64b6aba42c4183"/>
      <w:footerReference w:type="even" r:id="Rd48a82f4d2b54afb"/>
      <w:footerReference w:type="first" r:id="R0e0fe8f420a445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e05b4eaef4f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DFZ-2016-2332-IX-NE-EI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4940783114c0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6d600733e74d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586bdc043443ee" /><Relationship Type="http://schemas.openxmlformats.org/officeDocument/2006/relationships/numbering" Target="/word/numbering.xml" Id="Rdb1741c9ab3245ac" /><Relationship Type="http://schemas.openxmlformats.org/officeDocument/2006/relationships/settings" Target="/word/settings.xml" Id="Rade3cab0dc664a20" /><Relationship Type="http://schemas.openxmlformats.org/officeDocument/2006/relationships/image" Target="/word/media/f8714cf2-5883-4057-a0d7-5219b25bbcd2.png" Id="R59de05b4eaef4fe0" /><Relationship Type="http://schemas.openxmlformats.org/officeDocument/2006/relationships/image" Target="/word/media/fba4a2cc-f37c-4233-a5d4-16fd8843ff54.png" Id="Rb1f4940783114c03" /><Relationship Type="http://schemas.openxmlformats.org/officeDocument/2006/relationships/footer" Target="/word/footer1.xml" Id="R2764b6aba42c4183" /><Relationship Type="http://schemas.openxmlformats.org/officeDocument/2006/relationships/footer" Target="/word/footer2.xml" Id="Rd48a82f4d2b54afb" /><Relationship Type="http://schemas.openxmlformats.org/officeDocument/2006/relationships/footer" Target="/word/footer3.xml" Id="R0e0fe8f420a445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6d600733e74def" /></Relationships>
</file>