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9df8722ff84a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4c64e254db4222"/>
      <w:footerReference w:type="even" r:id="Rc9566ccfd08d484f"/>
      <w:footerReference w:type="first" r:id="Rfafe2a91b2674d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6146560c8c40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DIANA NATURALS (BUIN)</w:t>
      </w:r>
    </w:p>
    <w:p>
      <w:pPr>
        <w:jc w:val="center"/>
      </w:pPr>
      <w:r>
        <w:rPr>
          <w:sz w:val="32"/>
          <w:szCs w:val="32"/>
          <w:b/>
        </w:rPr>
        <w:br/>
      </w:r>
      <w:r>
        <w:rPr>
          <w:sz w:val="32"/>
          <w:szCs w:val="32"/>
          <w:b/>
        </w:rPr>
        <w:t>DFZ-2014-3563-XIII-NE-EI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629a71da7a488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“DIANA NATURALS (BUIN)”,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DIANA NATURALS CHILE S.A.</w:t>
            </w:r>
          </w:p>
        </w:tc>
        <w:tc>
          <w:tcPr>
            <w:tcW w:w="2310" w:type="pct"/>
            <w:gridSpan w:val="2"/>
          </w:tcPr>
          <w:p>
            <w:pPr/>
            <w:r>
              <w:rPr>
                <w:b/>
              </w:rPr>
              <w:t>RUT o RUN:</w:t>
            </w:r>
            <w:r>
              <w:br/>
            </w:r>
            <w:r>
              <w:t>96694680-6</w:t>
            </w:r>
          </w:p>
        </w:tc>
      </w:tr>
      <w:tr>
        <w:tc>
          <w:tcPr>
            <w:tcW w:w="2310" w:type="pct"/>
            <w:gridSpan w:val="4"/>
          </w:tcPr>
          <w:p>
            <w:pPr/>
            <w:r>
              <w:rPr>
                <w:b/>
              </w:rPr>
              <w:t>Identificación de la actividad, proyecto o fuente fiscalizada:</w:t>
            </w:r>
            <w:r>
              <w:br/>
            </w:r>
            <w:r>
              <w:t>DIANA NATURALS (BUIN)</w:t>
            </w:r>
          </w:p>
        </w:tc>
      </w:tr>
      <w:tr>
        <w:tc>
          <w:tcPr>
            <w:tcW w:w="15000" w:type="dxa"/>
          </w:tcPr>
          <w:p>
            <w:pPr/>
            <w:r>
              <w:rPr>
                <w:b/>
              </w:rPr>
              <w:t>Dirección:</w:t>
            </w:r>
            <w:r>
              <w:br/>
            </w:r>
            <w:r>
              <w:t>LONGITUDINAL SUR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5258 de fecha 27-12-2011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5258</w:t>
            </w:r>
          </w:p>
        </w:tc>
        <w:tc>
          <w:tcPr>
            <w:tcW w:w="2310" w:type="auto"/>
          </w:tcPr>
          <w:p>
            <w:pPr/>
            <w:r>
              <w:rPr>
                <w:sz w:val="18"/>
                <w:szCs w:val="18"/>
              </w:rPr>
              <w:t>27-12-2011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FEBRERO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937a1efcaa4b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63867a87814eda" /><Relationship Type="http://schemas.openxmlformats.org/officeDocument/2006/relationships/numbering" Target="/word/numbering.xml" Id="R594667e680f041d5" /><Relationship Type="http://schemas.openxmlformats.org/officeDocument/2006/relationships/settings" Target="/word/settings.xml" Id="Rad3ad4de560946d2" /><Relationship Type="http://schemas.openxmlformats.org/officeDocument/2006/relationships/image" Target="/word/media/e4753496-04ef-4d21-9e83-00abad0d2fa9.png" Id="Rc66146560c8c4045" /><Relationship Type="http://schemas.openxmlformats.org/officeDocument/2006/relationships/image" Target="/word/media/85aaa87f-aa56-4a30-ac49-6b738f649c29.png" Id="R79629a71da7a4880" /><Relationship Type="http://schemas.openxmlformats.org/officeDocument/2006/relationships/footer" Target="/word/footer1.xml" Id="R3a4c64e254db4222" /><Relationship Type="http://schemas.openxmlformats.org/officeDocument/2006/relationships/footer" Target="/word/footer2.xml" Id="Rc9566ccfd08d484f" /><Relationship Type="http://schemas.openxmlformats.org/officeDocument/2006/relationships/footer" Target="/word/footer3.xml" Id="Rfafe2a91b2674d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937a1efcaa4b85" /></Relationships>
</file>