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f44241e2a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e836baabf4f4501"/>
      <w:footerReference w:type="even" r:id="R9784699ba5ee434f"/>
      <w:footerReference w:type="first" r:id="R10d0100f78724ae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2df34f6fc0446c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DFZ-2015-5243-V-NE-EI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c638585fd2e44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06-01-2016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ABRIL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ABRIL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ABRIL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8d67c0f25784d9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43de86707495a" /><Relationship Type="http://schemas.openxmlformats.org/officeDocument/2006/relationships/numbering" Target="/word/numbering.xml" Id="R596c1c61f1df4e4c" /><Relationship Type="http://schemas.openxmlformats.org/officeDocument/2006/relationships/settings" Target="/word/settings.xml" Id="R7901a7877472494e" /><Relationship Type="http://schemas.openxmlformats.org/officeDocument/2006/relationships/image" Target="/word/media/1fd12c34-d8a8-4ac5-8994-a9c89803fb2d.png" Id="Rf2df34f6fc0446cf" /><Relationship Type="http://schemas.openxmlformats.org/officeDocument/2006/relationships/image" Target="/word/media/78ccf3e6-6d08-4d59-91fe-5b20e05eeb48.png" Id="R4c638585fd2e4451" /><Relationship Type="http://schemas.openxmlformats.org/officeDocument/2006/relationships/footer" Target="/word/footer1.xml" Id="Rae836baabf4f4501" /><Relationship Type="http://schemas.openxmlformats.org/officeDocument/2006/relationships/footer" Target="/word/footer2.xml" Id="R9784699ba5ee434f" /><Relationship Type="http://schemas.openxmlformats.org/officeDocument/2006/relationships/footer" Target="/word/footer3.xml" Id="R10d0100f78724ae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8d67c0f25784d98" /></Relationships>
</file>