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ebc3447024c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ef5a78a7624606"/>
      <w:footerReference w:type="even" r:id="Rb036feb0330f45cc"/>
      <w:footerReference w:type="first" r:id="R9ead1d6b0d3d4b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e75cbd66ae47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DFZ-2014-4708-V-NE-EI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29cee5d77c444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3724ba20634a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218b8b33f94263" /><Relationship Type="http://schemas.openxmlformats.org/officeDocument/2006/relationships/numbering" Target="/word/numbering.xml" Id="R7b21f62762df4ceb" /><Relationship Type="http://schemas.openxmlformats.org/officeDocument/2006/relationships/settings" Target="/word/settings.xml" Id="Re54350f4d4df4f4c" /><Relationship Type="http://schemas.openxmlformats.org/officeDocument/2006/relationships/image" Target="/word/media/73803cb6-ea24-477f-90bf-a42b3dd87f34.png" Id="R1de75cbd66ae47e4" /><Relationship Type="http://schemas.openxmlformats.org/officeDocument/2006/relationships/image" Target="/word/media/24fed125-6d26-48c3-a358-ac103d35c7a9.png" Id="Rff29cee5d77c4444" /><Relationship Type="http://schemas.openxmlformats.org/officeDocument/2006/relationships/footer" Target="/word/footer1.xml" Id="R5fef5a78a7624606" /><Relationship Type="http://schemas.openxmlformats.org/officeDocument/2006/relationships/footer" Target="/word/footer2.xml" Id="Rb036feb0330f45cc" /><Relationship Type="http://schemas.openxmlformats.org/officeDocument/2006/relationships/footer" Target="/word/footer3.xml" Id="R9ead1d6b0d3d4b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3724ba20634a60" /></Relationships>
</file>