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1527e540924b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a0d919f23447dc"/>
      <w:footerReference w:type="even" r:id="R52e0522f756647c4"/>
      <w:footerReference w:type="first" r:id="R522a035e6b7c4a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febd094eb04a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AGROSEVILLA CHILE (COPIAPO)</w:t>
      </w:r>
    </w:p>
    <w:p>
      <w:pPr>
        <w:jc w:val="center"/>
      </w:pPr>
      <w:r>
        <w:rPr>
          <w:sz w:val="32"/>
          <w:szCs w:val="32"/>
          <w:b/>
        </w:rPr>
        <w:br/>
      </w:r>
      <w:r>
        <w:rPr>
          <w:sz w:val="32"/>
          <w:szCs w:val="32"/>
          <w:b/>
        </w:rPr>
        <w:t>DFZ-2014-3330-III-NE-EI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105cc95e20455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“AGROSEVILLA CHILE (COPIAPO)”, en el marco de la norma de emisión DS.46/02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AGROSEVILLA CHILE LTDA.</w:t>
            </w:r>
          </w:p>
        </w:tc>
        <w:tc>
          <w:tcPr>
            <w:tcW w:w="2310" w:type="pct"/>
            <w:gridSpan w:val="2"/>
          </w:tcPr>
          <w:p>
            <w:pPr/>
            <w:r>
              <w:rPr>
                <w:b/>
              </w:rPr>
              <w:t>RUT o RUN:</w:t>
            </w:r>
            <w:r>
              <w:br/>
            </w:r>
            <w:r>
              <w:t>77619540-5</w:t>
            </w:r>
          </w:p>
        </w:tc>
      </w:tr>
      <w:tr>
        <w:tc>
          <w:tcPr>
            <w:tcW w:w="2310" w:type="pct"/>
            <w:gridSpan w:val="4"/>
          </w:tcPr>
          <w:p>
            <w:pPr/>
            <w:r>
              <w:rPr>
                <w:b/>
              </w:rPr>
              <w:t>Identificación de la actividad, proyecto o fuente fiscalizada:</w:t>
            </w:r>
            <w:r>
              <w:br/>
            </w:r>
            <w:r>
              <w:t>AGROSEVILLA CHILE (COPIAPO)</w:t>
            </w:r>
          </w:p>
        </w:tc>
      </w:tr>
      <w:tr>
        <w:tc>
          <w:tcPr>
            <w:tcW w:w="15000" w:type="dxa"/>
          </w:tcPr>
          <w:p>
            <w:pPr/>
            <w:r>
              <w:rPr>
                <w:b/>
              </w:rPr>
              <w:t>Dirección:</w:t>
            </w:r>
            <w:r>
              <w:br/>
            </w:r>
            <w:r>
              <w:t>PANAMERICANA NORTE KM 830, FUNDO SAN PEDRO</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CECILIASOZA@AGROSEVILLACHILE.CL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3943 de fecha 07-11-2006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3943</w:t>
            </w:r>
          </w:p>
        </w:tc>
        <w:tc>
          <w:tcPr>
            <w:tcW w:w="2310" w:type="auto"/>
          </w:tcPr>
          <w:p>
            <w:pPr/>
            <w:r>
              <w:rPr>
                <w:sz w:val="18"/>
                <w:szCs w:val="18"/>
              </w:rPr>
              <w:t>07-11-2006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524583c72be4e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cc0f3432c64ffc" /><Relationship Type="http://schemas.openxmlformats.org/officeDocument/2006/relationships/numbering" Target="/word/numbering.xml" Id="R2a6692a6dfc94a31" /><Relationship Type="http://schemas.openxmlformats.org/officeDocument/2006/relationships/settings" Target="/word/settings.xml" Id="Rcedbdb7122394701" /><Relationship Type="http://schemas.openxmlformats.org/officeDocument/2006/relationships/image" Target="/word/media/eedfe44c-d1ce-4c87-8bff-27e45cb62881.png" Id="R54febd094eb04a1f" /><Relationship Type="http://schemas.openxmlformats.org/officeDocument/2006/relationships/image" Target="/word/media/acc5815d-0d6e-402d-9296-df82b384d8f0.png" Id="R4f105cc95e204550" /><Relationship Type="http://schemas.openxmlformats.org/officeDocument/2006/relationships/footer" Target="/word/footer1.xml" Id="Rdba0d919f23447dc" /><Relationship Type="http://schemas.openxmlformats.org/officeDocument/2006/relationships/footer" Target="/word/footer2.xml" Id="R52e0522f756647c4" /><Relationship Type="http://schemas.openxmlformats.org/officeDocument/2006/relationships/footer" Target="/word/footer3.xml" Id="R522a035e6b7c4a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24583c72be4e79" /></Relationships>
</file>