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3dd2c2fd244d1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fc15d7138f24b14"/>
      <w:footerReference w:type="even" r:id="Rb2b7587665bc4f64"/>
      <w:footerReference w:type="first" r:id="R8167974434a6488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096b04642cc4cc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INVERTEC SEAFOOD S.A. (CASTRO)</w:t>
      </w:r>
    </w:p>
    <w:p>
      <w:pPr>
        <w:jc w:val="center"/>
      </w:pPr>
      <w:r>
        <w:rPr>
          <w:sz w:val="32"/>
          <w:szCs w:val="32"/>
          <w:b/>
        </w:rPr>
        <w:br/>
      </w:r>
      <w:r>
        <w:rPr>
          <w:sz w:val="32"/>
          <w:szCs w:val="32"/>
          <w:b/>
        </w:rPr>
        <w:t>DFZ-2014-3451-X-NE-EI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ffd612af4c4a6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“INVERTEC SEAFOOD S.A. (CASTRO)”,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INVERTEC SEAFOOD S.A.</w:t>
            </w:r>
          </w:p>
        </w:tc>
        <w:tc>
          <w:tcPr>
            <w:tcW w:w="2310" w:type="pct"/>
            <w:gridSpan w:val="2"/>
          </w:tcPr>
          <w:p>
            <w:pPr/>
            <w:r>
              <w:rPr>
                <w:b/>
              </w:rPr>
              <w:t>RUT o RUN:</w:t>
            </w:r>
            <w:r>
              <w:br/>
            </w:r>
            <w:r>
              <w:t>96561970-4</w:t>
            </w:r>
          </w:p>
        </w:tc>
      </w:tr>
      <w:tr>
        <w:tc>
          <w:tcPr>
            <w:tcW w:w="2310" w:type="pct"/>
            <w:gridSpan w:val="4"/>
          </w:tcPr>
          <w:p>
            <w:pPr/>
            <w:r>
              <w:rPr>
                <w:b/>
              </w:rPr>
              <w:t>Identificación de la actividad, proyecto o fuente fiscalizada:</w:t>
            </w:r>
            <w:r>
              <w:br/>
            </w:r>
            <w:r>
              <w:t>INVERTEC SEAFOOD S.A. (CASTRO)</w:t>
            </w:r>
          </w:p>
        </w:tc>
      </w:tr>
      <w:tr>
        <w:tc>
          <w:tcPr>
            <w:tcW w:w="15000" w:type="dxa"/>
          </w:tcPr>
          <w:p>
            <w:pPr/>
            <w:r>
              <w:rPr>
                <w:b/>
              </w:rPr>
              <w:t>Dirección:</w:t>
            </w:r>
            <w:r>
              <w:br/>
            </w:r>
            <w:r>
              <w:t>LLAU LLAO S/N°</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CASTRO</w:t>
            </w:r>
          </w:p>
        </w:tc>
      </w:tr>
      <w:tr>
        <w:tc>
          <w:tcPr>
            <w:tcW w:w="2310" w:type="pct"/>
            <w:gridSpan w:val="2"/>
          </w:tcPr>
          <w:p>
            <w:pPr/>
            <w:r>
              <w:rPr>
                <w:b/>
              </w:rPr>
              <w:t>Correo electrónico:</w:t>
            </w:r>
            <w:r>
              <w:br/>
            </w:r>
            <w:r>
              <w:t>GMANSILLA@INVERTEC.CL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3450 de fecha 22-09-2006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N°436 de fecha 14-07-2006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LLAU LLAO)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LLAU LLAO (CASTRO)</w:t>
            </w:r>
          </w:p>
        </w:tc>
        <w:tc>
          <w:tcPr>
            <w:tcW w:w="2310" w:type="auto"/>
          </w:tcPr>
          <w:p>
            <w:pPr/>
            <w:r>
              <w:rPr>
                <w:sz w:val="18"/>
                <w:szCs w:val="18"/>
              </w:rPr>
              <w:t>31141</w:t>
            </w:r>
          </w:p>
        </w:tc>
        <w:tc>
          <w:tcPr>
            <w:tcW w:w="2310" w:type="auto"/>
          </w:tcPr>
          <w:p>
            <w:pPr/>
            <w:r>
              <w:rPr>
                <w:sz w:val="18"/>
                <w:szCs w:val="18"/>
              </w:rPr>
              <w:t>3450</w:t>
            </w:r>
          </w:p>
        </w:tc>
        <w:tc>
          <w:tcPr>
            <w:tcW w:w="2310" w:type="auto"/>
          </w:tcPr>
          <w:p>
            <w:pPr/>
            <w:r>
              <w:rPr>
                <w:sz w:val="18"/>
                <w:szCs w:val="18"/>
              </w:rPr>
              <w:t>22-09-2006</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LLAU LLAO)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LLAU LLAO)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d9783cc4a5142a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b7a115fcc2a40d2" /><Relationship Type="http://schemas.openxmlformats.org/officeDocument/2006/relationships/numbering" Target="/word/numbering.xml" Id="R7a69d596261a4858" /><Relationship Type="http://schemas.openxmlformats.org/officeDocument/2006/relationships/settings" Target="/word/settings.xml" Id="R459e465b65e64997" /><Relationship Type="http://schemas.openxmlformats.org/officeDocument/2006/relationships/image" Target="/word/media/913c61be-a64f-4c60-a3bd-7dae8f39a374.png" Id="R0096b04642cc4cca" /><Relationship Type="http://schemas.openxmlformats.org/officeDocument/2006/relationships/image" Target="/word/media/25bd348f-ad81-4a13-99d6-b2d005155856.png" Id="Ra1ffd612af4c4a6b" /><Relationship Type="http://schemas.openxmlformats.org/officeDocument/2006/relationships/footer" Target="/word/footer1.xml" Id="R9fc15d7138f24b14" /><Relationship Type="http://schemas.openxmlformats.org/officeDocument/2006/relationships/footer" Target="/word/footer2.xml" Id="Rb2b7587665bc4f64" /><Relationship Type="http://schemas.openxmlformats.org/officeDocument/2006/relationships/footer" Target="/word/footer3.xml" Id="R8167974434a6488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d9783cc4a5142a8" /></Relationships>
</file>