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1be470876e42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22bb0c591b4d58"/>
      <w:footerReference w:type="even" r:id="Rf22d02e9d2714ba9"/>
      <w:footerReference w:type="first" r:id="Rfc9fcf7cacfa40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3669de18b45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DFZ-2014-5674-VI-NE-EI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e25b63dbf48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(ESTERO CHARQUICAN);El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(ESTERO CHARQUICAN)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1e1b0f41eb4f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28ecb787c7438c" /><Relationship Type="http://schemas.openxmlformats.org/officeDocument/2006/relationships/numbering" Target="/word/numbering.xml" Id="Rd6877cae238d46da" /><Relationship Type="http://schemas.openxmlformats.org/officeDocument/2006/relationships/settings" Target="/word/settings.xml" Id="R5536eeb1615541d7" /><Relationship Type="http://schemas.openxmlformats.org/officeDocument/2006/relationships/image" Target="/word/media/d6a3a10a-f75b-4dca-bfa3-4d5ae54ad102.png" Id="Rf1a3669de18b4538" /><Relationship Type="http://schemas.openxmlformats.org/officeDocument/2006/relationships/image" Target="/word/media/7e101595-359a-40c9-8675-412cb184bffb.png" Id="R3dde25b63dbf48fe" /><Relationship Type="http://schemas.openxmlformats.org/officeDocument/2006/relationships/footer" Target="/word/footer1.xml" Id="R5722bb0c591b4d58" /><Relationship Type="http://schemas.openxmlformats.org/officeDocument/2006/relationships/footer" Target="/word/footer2.xml" Id="Rf22d02e9d2714ba9" /><Relationship Type="http://schemas.openxmlformats.org/officeDocument/2006/relationships/footer" Target="/word/footer3.xml" Id="Rfc9fcf7cacfa40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1e1b0f41eb4f0d" /></Relationships>
</file>