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2bd33fafa348d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7206de912c44f7"/>
      <w:footerReference w:type="even" r:id="R234ab50318d541ac"/>
      <w:footerReference w:type="first" r:id="R28500c7407f44f9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97fa263f71443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DFZ-2014-4887-XIV-NE-EI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c1678193a64ef7"/>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volumen de descarga informado excede el valor límite indicado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2014.</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MAYO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481a383189145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cb4b7144234b66" /><Relationship Type="http://schemas.openxmlformats.org/officeDocument/2006/relationships/numbering" Target="/word/numbering.xml" Id="Rfdbdff2a7229417a" /><Relationship Type="http://schemas.openxmlformats.org/officeDocument/2006/relationships/settings" Target="/word/settings.xml" Id="R2904eab768664fe7" /><Relationship Type="http://schemas.openxmlformats.org/officeDocument/2006/relationships/image" Target="/word/media/5d3e4a15-08ec-4644-9da4-dc46d106762f.png" Id="R097fa263f7144302" /><Relationship Type="http://schemas.openxmlformats.org/officeDocument/2006/relationships/image" Target="/word/media/41035a00-f678-4146-b7a1-3e7bda683eb6.png" Id="Ra5c1678193a64ef7" /><Relationship Type="http://schemas.openxmlformats.org/officeDocument/2006/relationships/footer" Target="/word/footer1.xml" Id="Re17206de912c44f7" /><Relationship Type="http://schemas.openxmlformats.org/officeDocument/2006/relationships/footer" Target="/word/footer2.xml" Id="R234ab50318d541ac" /><Relationship Type="http://schemas.openxmlformats.org/officeDocument/2006/relationships/footer" Target="/word/footer3.xml" Id="R28500c7407f44f9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481a3831891452a" /></Relationships>
</file>