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f55b8a467348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a0db065a674e38"/>
      <w:footerReference w:type="even" r:id="R0911bf23f22c4391"/>
      <w:footerReference w:type="first" r:id="Rd90c8c057e0f41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c1f286c4ca40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AQUACULTIVOS S.A. (PISC. HORNOHUINCO)</w:t>
      </w:r>
    </w:p>
    <w:p>
      <w:pPr>
        <w:jc w:val="center"/>
      </w:pPr>
      <w:r>
        <w:rPr>
          <w:sz w:val="32"/>
          <w:szCs w:val="32"/>
          <w:b/>
        </w:rPr>
        <w:br/>
      </w:r>
      <w:r>
        <w:rPr>
          <w:sz w:val="32"/>
          <w:szCs w:val="32"/>
          <w:b/>
        </w:rPr>
        <w:t>DFZ-2014-4495-X-NE-EI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bf5e1fe29940c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“AQUACULTIVOS S.A. (PISC. HORNOHUINCO)”,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AQUACULTIVOS S.A.</w:t>
            </w:r>
          </w:p>
        </w:tc>
        <w:tc>
          <w:tcPr>
            <w:tcW w:w="2310" w:type="pct"/>
            <w:gridSpan w:val="2"/>
          </w:tcPr>
          <w:p>
            <w:pPr/>
            <w:r>
              <w:rPr>
                <w:b/>
              </w:rPr>
              <w:t>RUT o RUN:</w:t>
            </w:r>
            <w:r>
              <w:br/>
            </w:r>
            <w:r>
              <w:t>87829000-3</w:t>
            </w:r>
          </w:p>
        </w:tc>
      </w:tr>
      <w:tr>
        <w:tc>
          <w:tcPr>
            <w:tcW w:w="2310" w:type="pct"/>
            <w:gridSpan w:val="4"/>
          </w:tcPr>
          <w:p>
            <w:pPr/>
            <w:r>
              <w:rPr>
                <w:b/>
              </w:rPr>
              <w:t>Identificación de la actividad, proyecto o fuente fiscalizada:</w:t>
            </w:r>
            <w:r>
              <w:br/>
            </w:r>
            <w:r>
              <w:t>AQUACULTIVOS S.A. (PISC. HORNOHUINCO)</w:t>
            </w:r>
          </w:p>
        </w:tc>
      </w:tr>
      <w:tr>
        <w:tc>
          <w:tcPr>
            <w:tcW w:w="15000" w:type="dxa"/>
          </w:tcPr>
          <w:p>
            <w:pPr/>
            <w:r>
              <w:rPr>
                <w:b/>
              </w:rPr>
              <w:t>Dirección:</w:t>
            </w:r>
            <w:r>
              <w:br/>
            </w:r>
            <w:r>
              <w:t>CASILLA 59-D,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 de fecha 05-01-2007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6</w:t>
            </w:r>
          </w:p>
        </w:tc>
        <w:tc>
          <w:tcPr>
            <w:tcW w:w="2310" w:type="auto"/>
          </w:tcPr>
          <w:p>
            <w:pPr/>
            <w:r>
              <w:rPr>
                <w:sz w:val="18"/>
                <w:szCs w:val="18"/>
              </w:rPr>
              <w:t>05-01-2007</w:t>
            </w:r>
          </w:p>
        </w:tc>
        <w:tc>
          <w:tcPr>
            <w:tcW w:w="2310" w:type="auto"/>
          </w:tcPr>
          <w:p>
            <w:pPr/>
            <w:r>
              <w:rPr>
                <w:sz w:val="18"/>
                <w:szCs w:val="18"/>
              </w:rPr>
              <w:t>08-2013</w:t>
            </w:r>
          </w:p>
        </w:tc>
      </w:tr>
      <w:tr>
        <w:tc>
          <w:tcPr>
            <w:tcW w:w="2310" w:type="auto"/>
          </w:tcPr>
          <w:p>
            <w:pPr/>
            <w:r>
              <w:rPr>
                <w:sz w:val="18"/>
                <w:szCs w:val="18"/>
              </w:rPr>
              <w:t>PUNTO 2 (RIO CANELO-CORRENTOSO)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UNION DE RIOS CANELO Y CORRENTOSO</w:t>
            </w:r>
          </w:p>
        </w:tc>
        <w:tc>
          <w:tcPr>
            <w:tcW w:w="2310" w:type="auto"/>
          </w:tcPr>
          <w:p>
            <w:pPr/>
            <w:r>
              <w:rPr>
                <w:sz w:val="18"/>
                <w:szCs w:val="18"/>
              </w:rPr>
              <w:t>13041</w:t>
            </w:r>
          </w:p>
        </w:tc>
        <w:tc>
          <w:tcPr>
            <w:tcW w:w="2310" w:type="auto"/>
          </w:tcPr>
          <w:p>
            <w:pPr/>
            <w:r>
              <w:rPr>
                <w:sz w:val="18"/>
                <w:szCs w:val="18"/>
              </w:rPr>
              <w:t>6</w:t>
            </w:r>
          </w:p>
        </w:tc>
        <w:tc>
          <w:tcPr>
            <w:tcW w:w="2310" w:type="auto"/>
          </w:tcPr>
          <w:p>
            <w:pPr/>
            <w:r>
              <w:rPr>
                <w:sz w:val="18"/>
                <w:szCs w:val="18"/>
              </w:rPr>
              <w:t>05-01-2007</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CANELO-CORRENTOSO)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CANELO-CORRENTOSO)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31a1452f36441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6ad394002845bb" /><Relationship Type="http://schemas.openxmlformats.org/officeDocument/2006/relationships/numbering" Target="/word/numbering.xml" Id="R290837f2b2974f0a" /><Relationship Type="http://schemas.openxmlformats.org/officeDocument/2006/relationships/settings" Target="/word/settings.xml" Id="R6e2846139afd431f" /><Relationship Type="http://schemas.openxmlformats.org/officeDocument/2006/relationships/image" Target="/word/media/dfe9cf0f-828f-4991-b3f1-e1fb7f0472ba.png" Id="R6ac1f286c4ca4094" /><Relationship Type="http://schemas.openxmlformats.org/officeDocument/2006/relationships/image" Target="/word/media/7c9a0643-f7d6-47ee-8778-9a393814116d.png" Id="R07bf5e1fe29940c5" /><Relationship Type="http://schemas.openxmlformats.org/officeDocument/2006/relationships/footer" Target="/word/footer1.xml" Id="R7ba0db065a674e38" /><Relationship Type="http://schemas.openxmlformats.org/officeDocument/2006/relationships/footer" Target="/word/footer2.xml" Id="R0911bf23f22c4391" /><Relationship Type="http://schemas.openxmlformats.org/officeDocument/2006/relationships/footer" Target="/word/footer3.xml" Id="Rd90c8c057e0f41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1a1452f3644159" /></Relationships>
</file>