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08901af29548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1ecfcc2c3944a5"/>
      <w:footerReference w:type="even" r:id="R32fd041c42884e23"/>
      <w:footerReference w:type="first" r:id="R998cd6e3f5a645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a01f8e109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DFZ-2014-5621-VII-NE-EI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a014a646545a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2867c57f2445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ec1526494a414e" /><Relationship Type="http://schemas.openxmlformats.org/officeDocument/2006/relationships/numbering" Target="/word/numbering.xml" Id="Rdb5fd0b571064c42" /><Relationship Type="http://schemas.openxmlformats.org/officeDocument/2006/relationships/settings" Target="/word/settings.xml" Id="Rb7fbfa5cff054c64" /><Relationship Type="http://schemas.openxmlformats.org/officeDocument/2006/relationships/image" Target="/word/media/ff5e6205-999f-4c4b-a398-de639c1a33c3.png" Id="Rdcda01f8e1094066" /><Relationship Type="http://schemas.openxmlformats.org/officeDocument/2006/relationships/image" Target="/word/media/5d0d9dee-55a7-4d3b-a4b3-e728191ae448.png" Id="Ra22a014a646545a9" /><Relationship Type="http://schemas.openxmlformats.org/officeDocument/2006/relationships/footer" Target="/word/footer1.xml" Id="R861ecfcc2c3944a5" /><Relationship Type="http://schemas.openxmlformats.org/officeDocument/2006/relationships/footer" Target="/word/footer2.xml" Id="R32fd041c42884e23" /><Relationship Type="http://schemas.openxmlformats.org/officeDocument/2006/relationships/footer" Target="/word/footer3.xml" Id="R998cd6e3f5a645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2867c57f2445ad" /></Relationships>
</file>