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c2cdfcd5d4a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49e008468b46f4"/>
      <w:footerReference w:type="even" r:id="R934d1de186154b65"/>
      <w:footerReference w:type="first" r:id="Rf49500fea499483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955f5ea83843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DFZ-2014-4940-XII-NE-EI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767401dbbab4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MAYO de 2014 para el(los) siguiente(s) punto(s) de descarga(s):  PUNTO 1 (INFILTRACION);El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2014 para el siguiente punto de descarga:</w:t>
            </w:r>
            <w:r>
              <w:br/>
            </w:r>
            <w:r>
              <w:t>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b45125f442b41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296126364d46fc" /><Relationship Type="http://schemas.openxmlformats.org/officeDocument/2006/relationships/numbering" Target="/word/numbering.xml" Id="Re97de35660de4c07" /><Relationship Type="http://schemas.openxmlformats.org/officeDocument/2006/relationships/settings" Target="/word/settings.xml" Id="Rf79567448834455c" /><Relationship Type="http://schemas.openxmlformats.org/officeDocument/2006/relationships/image" Target="/word/media/43f62be9-27cf-47f9-ba3e-8189cc9f0711.png" Id="R3f955f5ea838437d" /><Relationship Type="http://schemas.openxmlformats.org/officeDocument/2006/relationships/image" Target="/word/media/a8015320-7db8-4657-aadc-169b94bcd6d9.png" Id="R6767401dbbab44ad" /><Relationship Type="http://schemas.openxmlformats.org/officeDocument/2006/relationships/footer" Target="/word/footer1.xml" Id="Ra449e008468b46f4" /><Relationship Type="http://schemas.openxmlformats.org/officeDocument/2006/relationships/footer" Target="/word/footer2.xml" Id="R934d1de186154b65" /><Relationship Type="http://schemas.openxmlformats.org/officeDocument/2006/relationships/footer" Target="/word/footer3.xml" Id="Rf49500fea49948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b45125f442b41df" /></Relationships>
</file>