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586bbfedcd449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44b3608eceb34f53"/>
      <w:footerReference w:type="even" r:id="R60aa1f19ad5f46b3"/>
      <w:footerReference w:type="first" r:id="Rdf60523716cd4e9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1d46ba4eea7491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PACKING Y SERVICIOS SANTA ROSA S.A. (COLTAUCO)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DFZ-2014-3041-VI-NE-EI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cce8a863a2c417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“PACKING Y SERVICIOS SANTA ROSA S.A. (COLTAUCO)”, en el marco de la norma de emisión DS.90/00 para el reporte del período correspondiente a ENERO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PACKING Y SERVICIOS SANTA ROSA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76055851-6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PACKING Y SERVICIOS SANTA ROSA S.A. (COLTAUCO)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LORETO S/N, FUNDO SANTA ROSA, COMUNA DE COLTAUCO, PROVINCIA DE CACHAPOAL,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COLTAUCO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JALARCON@MAGNATRADING.CL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2928 de fecha 01-10-2010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(COLTAUCO)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2928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01-10-2010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2a2948f8fc76447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f8a100582024c36" /><Relationship Type="http://schemas.openxmlformats.org/officeDocument/2006/relationships/numbering" Target="/word/numbering.xml" Id="Rf0d46b7136244bb9" /><Relationship Type="http://schemas.openxmlformats.org/officeDocument/2006/relationships/settings" Target="/word/settings.xml" Id="R94051ccbb27f4592" /><Relationship Type="http://schemas.openxmlformats.org/officeDocument/2006/relationships/image" Target="/word/media/51dd9258-5528-4b14-a2d3-1d319d104051.png" Id="Rc1d46ba4eea7491c" /><Relationship Type="http://schemas.openxmlformats.org/officeDocument/2006/relationships/image" Target="/word/media/1f874490-8e98-490f-a725-4b8239ff7684.png" Id="R0cce8a863a2c4174" /><Relationship Type="http://schemas.openxmlformats.org/officeDocument/2006/relationships/footer" Target="/word/footer1.xml" Id="R44b3608eceb34f53" /><Relationship Type="http://schemas.openxmlformats.org/officeDocument/2006/relationships/footer" Target="/word/footer2.xml" Id="R60aa1f19ad5f46b3" /><Relationship Type="http://schemas.openxmlformats.org/officeDocument/2006/relationships/footer" Target="/word/footer3.xml" Id="Rdf60523716cd4e9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2a2948f8fc76447a" /></Relationships>
</file>