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12149c30b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a757d4b3b66483c"/>
      <w:footerReference w:type="even" r:id="R7d1fa7db1003481f"/>
      <w:footerReference w:type="first" r:id="R625b68ddc15f4e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a77bdeca4b4d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ARIDOS DOWLING Y SCHILLING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DFZ-2014-4232-X-NE-EI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c295b3e803143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“ARIDOS DOWLING Y SCHILLING S.A.”,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ARIDOS DOWLING Y SCHILLING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76113781-6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ARIDOS DOWLING Y SCHILLING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 FUNDO EL ALMUD, KM 929,5, RUTA 5 SUR, RIBERA SUR ORIENTE RIO RAHUE, RIO NEGRO, X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RÍO NEGRO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R.DOWLING.M@ENTELCHILE.NET; ARIDOSDOWLING@ENTELCHI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3125 de fecha 11-08-2011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RAHUE (X REG.) CON DILUCION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11-08-2011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RAHUE)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RAHUE)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efbcd7e0e19461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65fad8ed7494f" /><Relationship Type="http://schemas.openxmlformats.org/officeDocument/2006/relationships/numbering" Target="/word/numbering.xml" Id="R410c18bb00cd43bd" /><Relationship Type="http://schemas.openxmlformats.org/officeDocument/2006/relationships/settings" Target="/word/settings.xml" Id="R61e1702d4998400d" /><Relationship Type="http://schemas.openxmlformats.org/officeDocument/2006/relationships/image" Target="/word/media/40b10af5-3de5-446a-8a16-fad5e371b7b6.png" Id="Rbda77bdeca4b4dde" /><Relationship Type="http://schemas.openxmlformats.org/officeDocument/2006/relationships/image" Target="/word/media/c65c7f91-b9bc-41df-839e-91b1b254136e.png" Id="R6c295b3e80314321" /><Relationship Type="http://schemas.openxmlformats.org/officeDocument/2006/relationships/footer" Target="/word/footer1.xml" Id="R7a757d4b3b66483c" /><Relationship Type="http://schemas.openxmlformats.org/officeDocument/2006/relationships/footer" Target="/word/footer2.xml" Id="R7d1fa7db1003481f" /><Relationship Type="http://schemas.openxmlformats.org/officeDocument/2006/relationships/footer" Target="/word/footer3.xml" Id="R625b68ddc15f4e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efbcd7e0e194610" /></Relationships>
</file>