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e2807af085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adbb13676544db"/>
      <w:footerReference w:type="even" r:id="R1125d2f734394fa6"/>
      <w:footerReference w:type="first" r:id="R7c63c0cab0a546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54d79de4cd44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CAMPANARIO LTDA. (MAULLIN)</w:t>
      </w:r>
    </w:p>
    <w:p>
      <w:pPr>
        <w:jc w:val="center"/>
      </w:pPr>
      <w:r>
        <w:rPr>
          <w:sz w:val="32"/>
          <w:szCs w:val="32"/>
          <w:b/>
        </w:rPr>
        <w:br/>
      </w:r>
      <w:r>
        <w:rPr>
          <w:sz w:val="32"/>
          <w:szCs w:val="32"/>
          <w:b/>
        </w:rPr>
        <w:t>DFZ-2014-6422-X-NE-EI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9a3950a0fd461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CAMPANARIO LTDA. (MAULLIN)”, en el marco de la norma de emisión DS.46/02 para el reporte del período correspondiente a MARZO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CAMPANARIO LTDA.</w:t>
            </w:r>
          </w:p>
        </w:tc>
        <w:tc>
          <w:tcPr>
            <w:tcW w:w="2310" w:type="pct"/>
            <w:gridSpan w:val="2"/>
          </w:tcPr>
          <w:p>
            <w:pPr/>
            <w:r>
              <w:rPr>
                <w:b/>
              </w:rPr>
              <w:t>RUT o RUN:</w:t>
            </w:r>
            <w:r>
              <w:br/>
            </w:r>
            <w:r>
              <w:t>78757690-7</w:t>
            </w:r>
          </w:p>
        </w:tc>
      </w:tr>
      <w:tr>
        <w:tc>
          <w:tcPr>
            <w:tcW w:w="2310" w:type="pct"/>
            <w:gridSpan w:val="4"/>
          </w:tcPr>
          <w:p>
            <w:pPr/>
            <w:r>
              <w:rPr>
                <w:b/>
              </w:rPr>
              <w:t>Identificación de la actividad, proyecto o fuente fiscalizada:</w:t>
            </w:r>
            <w:r>
              <w:br/>
            </w:r>
            <w:r>
              <w:t>SOCIEDAD DE INVERSIONES CAMPANARIO LTDA. (MAULLIN)</w:t>
            </w:r>
          </w:p>
        </w:tc>
      </w:tr>
      <w:tr>
        <w:tc>
          <w:tcPr>
            <w:tcW w:w="15000" w:type="dxa"/>
          </w:tcPr>
          <w:p>
            <w:pPr/>
            <w:r>
              <w:rPr>
                <w:b/>
              </w:rPr>
              <w:t>Dirección:</w:t>
            </w:r>
            <w:r>
              <w:br/>
            </w:r>
            <w:r>
              <w:t>RUTA V-990, CAMINO MAULLIN-CARELMAPU,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r>
              <w:t>HMELENDEZH@GMAIL.COM; 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739 de fecha 08-03-2011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739</w:t>
            </w:r>
          </w:p>
        </w:tc>
        <w:tc>
          <w:tcPr>
            <w:tcW w:w="2310" w:type="auto"/>
          </w:tcPr>
          <w:p>
            <w:pPr/>
            <w:r>
              <w:rPr>
                <w:sz w:val="18"/>
                <w:szCs w:val="18"/>
              </w:rPr>
              <w:t>08-03-2011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7913a2f0b446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21defb25344d02" /><Relationship Type="http://schemas.openxmlformats.org/officeDocument/2006/relationships/numbering" Target="/word/numbering.xml" Id="R920fde642301474e" /><Relationship Type="http://schemas.openxmlformats.org/officeDocument/2006/relationships/settings" Target="/word/settings.xml" Id="Raa2500deaeab4ca7" /><Relationship Type="http://schemas.openxmlformats.org/officeDocument/2006/relationships/image" Target="/word/media/6007b063-0b26-4401-96b4-f10b0874bf31.png" Id="Rf954d79de4cd44c5" /><Relationship Type="http://schemas.openxmlformats.org/officeDocument/2006/relationships/image" Target="/word/media/23846962-7a9c-4436-88b9-31161b669cea.png" Id="R9a9a3950a0fd461b" /><Relationship Type="http://schemas.openxmlformats.org/officeDocument/2006/relationships/footer" Target="/word/footer1.xml" Id="R7aadbb13676544db" /><Relationship Type="http://schemas.openxmlformats.org/officeDocument/2006/relationships/footer" Target="/word/footer2.xml" Id="R1125d2f734394fa6" /><Relationship Type="http://schemas.openxmlformats.org/officeDocument/2006/relationships/footer" Target="/word/footer3.xml" Id="R7c63c0cab0a546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7913a2f0b446c1" /></Relationships>
</file>